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15" w:lineRule="atLeast"/>
        <w:jc w:val="center"/>
        <w:rPr>
          <w:rFonts w:ascii="宋体" w:hAnsi="宋体" w:eastAsia="宋体" w:cs="宋体"/>
          <w:color w:val="333333"/>
          <w:sz w:val="18"/>
          <w:szCs w:val="18"/>
        </w:rPr>
      </w:pPr>
      <w:r>
        <w:rPr>
          <w:rStyle w:val="5"/>
          <w:rFonts w:ascii="微软雅黑" w:hAnsi="微软雅黑" w:eastAsia="微软雅黑" w:cs="微软雅黑"/>
          <w:color w:val="333333"/>
          <w:sz w:val="27"/>
          <w:szCs w:val="27"/>
          <w:shd w:val="clear" w:color="auto" w:fill="FFFFFF"/>
        </w:rPr>
        <w:t>盐城师范学院学生资助项目介绍</w:t>
      </w:r>
    </w:p>
    <w:p>
      <w:pPr>
        <w:pStyle w:val="2"/>
        <w:widowControl/>
        <w:shd w:val="clear" w:color="auto" w:fill="FFFFFF"/>
        <w:spacing w:beforeAutospacing="0" w:afterAutospacing="0" w:line="15" w:lineRule="atLeast"/>
        <w:jc w:val="center"/>
        <w:rPr>
          <w:rFonts w:ascii="宋体" w:hAnsi="宋体" w:eastAsia="宋体" w:cs="宋体"/>
          <w:color w:val="333333"/>
          <w:sz w:val="18"/>
          <w:szCs w:val="18"/>
        </w:rPr>
      </w:pPr>
      <w:r>
        <w:rPr>
          <w:rStyle w:val="5"/>
          <w:rFonts w:hint="eastAsia" w:ascii="微软雅黑" w:hAnsi="微软雅黑" w:eastAsia="微软雅黑" w:cs="微软雅黑"/>
          <w:color w:val="333333"/>
          <w:sz w:val="27"/>
          <w:szCs w:val="27"/>
          <w:shd w:val="clear" w:color="auto" w:fill="FFFFFF"/>
        </w:rPr>
        <w:t>（20</w:t>
      </w:r>
      <w:r>
        <w:rPr>
          <w:rStyle w:val="5"/>
          <w:rFonts w:ascii="微软雅黑" w:hAnsi="微软雅黑" w:eastAsia="微软雅黑" w:cs="微软雅黑"/>
          <w:color w:val="333333"/>
          <w:sz w:val="27"/>
          <w:szCs w:val="27"/>
          <w:shd w:val="clear" w:color="auto" w:fill="FFFFFF"/>
        </w:rPr>
        <w:t>2</w:t>
      </w:r>
      <w:r>
        <w:rPr>
          <w:rStyle w:val="5"/>
          <w:rFonts w:hint="eastAsia" w:ascii="微软雅黑" w:hAnsi="微软雅黑" w:eastAsia="微软雅黑" w:cs="微软雅黑"/>
          <w:color w:val="333333"/>
          <w:sz w:val="27"/>
          <w:szCs w:val="27"/>
          <w:shd w:val="clear" w:color="auto" w:fill="FFFFFF"/>
        </w:rPr>
        <w:t>2年</w:t>
      </w:r>
      <w:r>
        <w:rPr>
          <w:rStyle w:val="5"/>
          <w:rFonts w:hint="eastAsia" w:ascii="微软雅黑" w:hAnsi="微软雅黑" w:eastAsia="微软雅黑" w:cs="微软雅黑"/>
          <w:color w:val="333333"/>
          <w:sz w:val="27"/>
          <w:szCs w:val="27"/>
          <w:shd w:val="clear" w:color="auto" w:fill="FFFFFF"/>
          <w:lang w:val="en-US" w:eastAsia="zh-CN"/>
        </w:rPr>
        <w:t>12</w:t>
      </w:r>
      <w:r>
        <w:rPr>
          <w:rStyle w:val="5"/>
          <w:rFonts w:hint="eastAsia" w:ascii="微软雅黑" w:hAnsi="微软雅黑" w:eastAsia="微软雅黑" w:cs="微软雅黑"/>
          <w:color w:val="333333"/>
          <w:sz w:val="27"/>
          <w:szCs w:val="27"/>
          <w:shd w:val="clear" w:color="auto" w:fill="FFFFFF"/>
        </w:rPr>
        <w:t>月）</w:t>
      </w:r>
    </w:p>
    <w:p>
      <w:pPr>
        <w:pStyle w:val="2"/>
        <w:widowControl/>
        <w:shd w:val="clear" w:color="auto" w:fill="FFFFFF"/>
        <w:spacing w:beforeAutospacing="0" w:afterAutospacing="0" w:line="340" w:lineRule="exact"/>
        <w:ind w:firstLine="482"/>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国家在高等教育阶段建立起等多种形式并存的高校家庭经济困难学生</w:t>
      </w:r>
      <w:r>
        <w:rPr>
          <w:rStyle w:val="5"/>
          <w:rFonts w:hint="eastAsia" w:ascii="微软雅黑" w:hAnsi="微软雅黑" w:eastAsia="微软雅黑" w:cs="微软雅黑"/>
          <w:color w:val="333333"/>
          <w:shd w:val="clear" w:color="auto" w:fill="FFFFFF"/>
        </w:rPr>
        <w:t>资助政策体系</w:t>
      </w:r>
      <w:r>
        <w:rPr>
          <w:rFonts w:hint="eastAsia" w:ascii="微软雅黑" w:hAnsi="微软雅黑" w:eastAsia="微软雅黑" w:cs="微软雅黑"/>
          <w:color w:val="333333"/>
          <w:shd w:val="clear" w:color="auto" w:fill="FFFFFF"/>
        </w:rPr>
        <w:t>，帮助家庭经济困难学生顺利入学并完成学业。我校整合多方资源，已设立以下具体资助项目：</w:t>
      </w:r>
    </w:p>
    <w:p>
      <w:pPr>
        <w:pStyle w:val="2"/>
        <w:widowControl/>
        <w:shd w:val="clear" w:color="auto" w:fill="FFFFFF"/>
        <w:spacing w:beforeAutospacing="0" w:afterAutospacing="0" w:line="340" w:lineRule="exact"/>
        <w:rPr>
          <w:rFonts w:ascii="宋体" w:hAnsi="宋体" w:eastAsia="宋体" w:cs="宋体"/>
          <w:color w:val="333333"/>
          <w:sz w:val="18"/>
          <w:szCs w:val="18"/>
        </w:rPr>
      </w:pPr>
      <w:r>
        <w:rPr>
          <w:rStyle w:val="5"/>
          <w:rFonts w:hint="eastAsia" w:ascii="微软雅黑" w:hAnsi="微软雅黑" w:eastAsia="微软雅黑" w:cs="微软雅黑"/>
          <w:color w:val="333333"/>
          <w:shd w:val="clear" w:color="auto" w:fill="FFFFFF"/>
        </w:rPr>
        <w:t>一、生源地助学贷款</w:t>
      </w:r>
    </w:p>
    <w:p>
      <w:pPr>
        <w:pStyle w:val="2"/>
        <w:widowControl/>
        <w:shd w:val="clear" w:color="auto" w:fill="FFFFFF"/>
        <w:spacing w:beforeAutospacing="0"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国家开发银行生源地信用助学贷款的申请对象为户籍在已经开通生源地助学贷款省市的家庭经济困难学生。学生及其家长（法定监护人）之一组成生源地贷款共同借款人。贷款额度每人每学年不超过</w:t>
      </w:r>
      <w:r>
        <w:rPr>
          <w:rFonts w:ascii="微软雅黑" w:hAnsi="微软雅黑" w:eastAsia="微软雅黑" w:cs="微软雅黑"/>
          <w:color w:val="333333"/>
          <w:shd w:val="clear" w:color="auto" w:fill="FFFFFF"/>
        </w:rPr>
        <w:t>12000</w:t>
      </w:r>
      <w:r>
        <w:rPr>
          <w:rFonts w:hint="eastAsia" w:ascii="微软雅黑" w:hAnsi="微软雅黑" w:eastAsia="微软雅黑" w:cs="微软雅黑"/>
          <w:color w:val="333333"/>
          <w:shd w:val="clear" w:color="auto" w:fill="FFFFFF"/>
        </w:rPr>
        <w:t>元，用于学生在校期间的学费、住宿费和日常生活费。</w:t>
      </w:r>
    </w:p>
    <w:p>
      <w:pPr>
        <w:pStyle w:val="2"/>
        <w:widowControl/>
        <w:spacing w:beforeAutospacing="0" w:afterAutospacing="0" w:line="340" w:lineRule="exact"/>
        <w:rPr>
          <w:rFonts w:ascii="宋体" w:hAnsi="宋体" w:eastAsia="宋体" w:cs="宋体"/>
          <w:color w:val="333333"/>
          <w:sz w:val="18"/>
          <w:szCs w:val="18"/>
        </w:rPr>
      </w:pPr>
      <w:r>
        <w:rPr>
          <w:rStyle w:val="5"/>
          <w:rFonts w:hint="eastAsia" w:ascii="微软雅黑" w:hAnsi="微软雅黑" w:eastAsia="微软雅黑" w:cs="微软雅黑"/>
          <w:color w:val="333333"/>
          <w:shd w:val="clear" w:color="auto" w:fill="FFFFFF"/>
        </w:rPr>
        <w:t>二、国家奖学金</w:t>
      </w:r>
    </w:p>
    <w:p>
      <w:pPr>
        <w:pStyle w:val="2"/>
        <w:widowControl/>
        <w:shd w:val="clear" w:color="auto" w:fill="FFFFFF"/>
        <w:spacing w:before="28" w:beforeAutospacing="0" w:after="28" w:afterAutospacing="0" w:line="340" w:lineRule="exact"/>
        <w:jc w:val="both"/>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1、奖励对象：我校二年级以上（含二年级）全日制普通本专科在校生。</w:t>
      </w:r>
    </w:p>
    <w:p>
      <w:pPr>
        <w:pStyle w:val="2"/>
        <w:widowControl/>
        <w:shd w:val="clear" w:color="auto" w:fill="FFFFFF"/>
        <w:spacing w:before="28" w:beforeAutospacing="0" w:after="28" w:afterAutospacing="0" w:line="340" w:lineRule="exact"/>
        <w:jc w:val="both"/>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2、奖励标准：每人每年8000元。</w:t>
      </w:r>
    </w:p>
    <w:p>
      <w:pPr>
        <w:pStyle w:val="2"/>
        <w:widowControl/>
        <w:shd w:val="clear" w:color="auto" w:fill="FFFFFF"/>
        <w:spacing w:beforeAutospacing="0" w:afterAutospacing="0" w:line="340" w:lineRule="exact"/>
        <w:rPr>
          <w:rFonts w:ascii="宋体" w:hAnsi="宋体" w:eastAsia="宋体" w:cs="宋体"/>
          <w:color w:val="333333"/>
          <w:sz w:val="18"/>
          <w:szCs w:val="18"/>
        </w:rPr>
      </w:pPr>
      <w:r>
        <w:rPr>
          <w:rStyle w:val="5"/>
          <w:rFonts w:hint="eastAsia" w:ascii="微软雅黑" w:hAnsi="微软雅黑" w:eastAsia="微软雅黑" w:cs="微软雅黑"/>
          <w:color w:val="333333"/>
          <w:shd w:val="clear" w:color="auto" w:fill="FFFFFF"/>
        </w:rPr>
        <w:t>三、国家励志奖学金</w:t>
      </w:r>
    </w:p>
    <w:p>
      <w:pPr>
        <w:pStyle w:val="2"/>
        <w:widowControl/>
        <w:shd w:val="clear" w:color="auto" w:fill="FFFFFF"/>
        <w:spacing w:beforeAutospacing="0"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1、奖励对象：我校二年级以上（含二年级）全日制普通本专科学生中家庭经济困难学生。</w:t>
      </w:r>
    </w:p>
    <w:p>
      <w:pPr>
        <w:pStyle w:val="2"/>
        <w:widowControl/>
        <w:shd w:val="clear" w:color="auto" w:fill="FFFFFF"/>
        <w:spacing w:beforeAutospacing="0" w:afterAutospacing="0" w:line="340" w:lineRule="exact"/>
        <w:rPr>
          <w:rFonts w:ascii="微软雅黑" w:hAnsi="微软雅黑" w:eastAsia="微软雅黑" w:cs="微软雅黑"/>
          <w:color w:val="333333"/>
          <w:shd w:val="clear" w:color="auto" w:fill="FFFFFF"/>
        </w:rPr>
      </w:pPr>
      <w:r>
        <w:rPr>
          <w:rFonts w:hint="eastAsia" w:ascii="微软雅黑" w:hAnsi="微软雅黑" w:eastAsia="微软雅黑" w:cs="微软雅黑"/>
          <w:color w:val="333333"/>
          <w:shd w:val="clear" w:color="auto" w:fill="FFFFFF"/>
        </w:rPr>
        <w:t>2、奖励标准：每人每年5000元。</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Style w:val="5"/>
          <w:rFonts w:hint="eastAsia" w:ascii="微软雅黑" w:hAnsi="微软雅黑" w:eastAsia="微软雅黑" w:cs="微软雅黑"/>
          <w:color w:val="333333"/>
          <w:shd w:val="clear" w:color="auto" w:fill="FFFFFF"/>
        </w:rPr>
        <w:t>四、国家助学金</w:t>
      </w:r>
    </w:p>
    <w:p>
      <w:pPr>
        <w:pStyle w:val="2"/>
        <w:widowControl/>
        <w:shd w:val="clear" w:color="auto" w:fill="FFFFFF"/>
        <w:spacing w:before="28" w:beforeAutospacing="0" w:after="28" w:afterAutospacing="0" w:line="340" w:lineRule="exact"/>
        <w:rPr>
          <w:rFonts w:ascii="宋体" w:hAnsi="宋体" w:eastAsia="微软雅黑" w:cs="宋体"/>
          <w:color w:val="333333"/>
          <w:sz w:val="18"/>
          <w:szCs w:val="18"/>
        </w:rPr>
      </w:pPr>
      <w:r>
        <w:rPr>
          <w:rFonts w:hint="eastAsia" w:ascii="微软雅黑" w:hAnsi="微软雅黑" w:eastAsia="微软雅黑" w:cs="微软雅黑"/>
          <w:color w:val="333333"/>
          <w:shd w:val="clear" w:color="auto" w:fill="FFFFFF"/>
        </w:rPr>
        <w:t>1、资助对象：①我校全日制普通本专科学生中家庭经济困难学生；②退役士兵。</w:t>
      </w:r>
    </w:p>
    <w:p>
      <w:pPr>
        <w:pStyle w:val="2"/>
        <w:widowControl/>
        <w:shd w:val="clear" w:color="auto" w:fill="FFFFFF"/>
        <w:spacing w:before="28" w:beforeAutospacing="0" w:after="28" w:afterAutospacing="0" w:line="340" w:lineRule="exact"/>
        <w:rPr>
          <w:rFonts w:ascii="宋体" w:hAnsi="宋体" w:eastAsia="微软雅黑" w:cs="宋体"/>
          <w:color w:val="333333"/>
          <w:sz w:val="18"/>
          <w:szCs w:val="18"/>
        </w:rPr>
      </w:pPr>
      <w:r>
        <w:rPr>
          <w:rFonts w:hint="eastAsia" w:ascii="微软雅黑" w:hAnsi="微软雅黑" w:eastAsia="微软雅黑" w:cs="微软雅黑"/>
          <w:color w:val="333333"/>
          <w:shd w:val="clear" w:color="auto" w:fill="FFFFFF"/>
        </w:rPr>
        <w:t>2、资助标准：①我校全日制普通本专科学生中家庭经济困难学生平均每人每年3300元，分为2300、3300、4300元三个档次；②退役士兵平均每人每年3300元（如家庭实际情况为特别困难，按照国助最高档4300元发放）</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Style w:val="5"/>
          <w:rFonts w:hint="eastAsia" w:ascii="微软雅黑" w:hAnsi="微软雅黑" w:eastAsia="微软雅黑" w:cs="微软雅黑"/>
          <w:color w:val="333333"/>
          <w:shd w:val="clear" w:color="auto" w:fill="FFFFFF"/>
        </w:rPr>
        <w:t>五、学生专业奖学金</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1、学生专业奖学金每学期评定一次；</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2、学生专业奖学金分为3个等级，一等奖学金每人每学期</w:t>
      </w:r>
      <w:r>
        <w:rPr>
          <w:rFonts w:ascii="微软雅黑" w:hAnsi="微软雅黑" w:eastAsia="微软雅黑" w:cs="微软雅黑"/>
          <w:color w:val="333333"/>
          <w:shd w:val="clear" w:color="auto" w:fill="FFFFFF"/>
        </w:rPr>
        <w:t>1</w:t>
      </w:r>
      <w:r>
        <w:rPr>
          <w:rFonts w:hint="eastAsia" w:ascii="微软雅黑" w:hAnsi="微软雅黑" w:eastAsia="微软雅黑" w:cs="微软雅黑"/>
          <w:color w:val="333333"/>
          <w:shd w:val="clear" w:color="auto" w:fill="FFFFFF"/>
        </w:rPr>
        <w:t>000元，二等奖学金每人每学期</w:t>
      </w:r>
      <w:r>
        <w:rPr>
          <w:rFonts w:ascii="微软雅黑" w:hAnsi="微软雅黑" w:eastAsia="微软雅黑" w:cs="微软雅黑"/>
          <w:color w:val="333333"/>
          <w:shd w:val="clear" w:color="auto" w:fill="FFFFFF"/>
        </w:rPr>
        <w:t>5</w:t>
      </w:r>
      <w:r>
        <w:rPr>
          <w:rFonts w:hint="eastAsia" w:ascii="微软雅黑" w:hAnsi="微软雅黑" w:eastAsia="微软雅黑" w:cs="微软雅黑"/>
          <w:color w:val="333333"/>
          <w:shd w:val="clear" w:color="auto" w:fill="FFFFFF"/>
        </w:rPr>
        <w:t>00元，三等奖学金每人每学期</w:t>
      </w:r>
      <w:r>
        <w:rPr>
          <w:rFonts w:ascii="微软雅黑" w:hAnsi="微软雅黑" w:eastAsia="微软雅黑" w:cs="微软雅黑"/>
          <w:color w:val="333333"/>
          <w:shd w:val="clear" w:color="auto" w:fill="FFFFFF"/>
        </w:rPr>
        <w:t>2</w:t>
      </w:r>
      <w:r>
        <w:rPr>
          <w:rFonts w:hint="eastAsia" w:ascii="微软雅黑" w:hAnsi="微软雅黑" w:eastAsia="微软雅黑" w:cs="微软雅黑"/>
          <w:color w:val="333333"/>
          <w:shd w:val="clear" w:color="auto" w:fill="FFFFFF"/>
        </w:rPr>
        <w:t>00元。另设单项奖学金，每人每学期</w:t>
      </w:r>
      <w:r>
        <w:rPr>
          <w:rFonts w:ascii="微软雅黑" w:hAnsi="微软雅黑" w:eastAsia="微软雅黑" w:cs="微软雅黑"/>
          <w:color w:val="333333"/>
          <w:shd w:val="clear" w:color="auto" w:fill="FFFFFF"/>
        </w:rPr>
        <w:t>1</w:t>
      </w:r>
      <w:r>
        <w:rPr>
          <w:rFonts w:hint="eastAsia" w:ascii="微软雅黑" w:hAnsi="微软雅黑" w:eastAsia="微软雅黑" w:cs="微软雅黑"/>
          <w:color w:val="333333"/>
          <w:shd w:val="clear" w:color="auto" w:fill="FFFFFF"/>
        </w:rPr>
        <w:t>00元。</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Style w:val="5"/>
          <w:rFonts w:hint="eastAsia" w:ascii="微软雅黑" w:hAnsi="微软雅黑" w:eastAsia="微软雅黑" w:cs="微软雅黑"/>
          <w:color w:val="333333"/>
          <w:shd w:val="clear" w:color="auto" w:fill="FFFFFF"/>
        </w:rPr>
        <w:t>六、社会赞助奖助学金</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1、美德学生奖学金</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（１）奖励对象：我校全日制普通本科二年级以上在籍的品学兼优学生。</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（２）奖励标准：每年奖励</w:t>
      </w:r>
      <w:r>
        <w:rPr>
          <w:rFonts w:ascii="微软雅黑" w:hAnsi="微软雅黑" w:eastAsia="微软雅黑" w:cs="微软雅黑"/>
          <w:color w:val="333333"/>
          <w:shd w:val="clear" w:color="auto" w:fill="FFFFFF"/>
        </w:rPr>
        <w:t>20</w:t>
      </w:r>
      <w:r>
        <w:rPr>
          <w:rFonts w:hint="eastAsia" w:ascii="微软雅黑" w:hAnsi="微软雅黑" w:eastAsia="微软雅黑" w:cs="微软雅黑"/>
          <w:color w:val="333333"/>
          <w:shd w:val="clear" w:color="auto" w:fill="FFFFFF"/>
        </w:rPr>
        <w:t>个优秀学生，每人每年</w:t>
      </w:r>
      <w:r>
        <w:rPr>
          <w:rFonts w:ascii="微软雅黑" w:hAnsi="微软雅黑" w:eastAsia="微软雅黑" w:cs="微软雅黑"/>
          <w:color w:val="333333"/>
          <w:shd w:val="clear" w:color="auto" w:fill="FFFFFF"/>
        </w:rPr>
        <w:t>6</w:t>
      </w:r>
      <w:r>
        <w:rPr>
          <w:rFonts w:hint="eastAsia" w:ascii="微软雅黑" w:hAnsi="微软雅黑" w:eastAsia="微软雅黑" w:cs="微软雅黑"/>
          <w:color w:val="333333"/>
          <w:shd w:val="clear" w:color="auto" w:fill="FFFFFF"/>
        </w:rPr>
        <w:t>000元。</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2、环创奖学金</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（１）奖励对象：我校化学与环境工程学院、海洋与生物工程学院、药学院全日制普通本科二年级以上在籍的品学兼优学生。</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（２）奖励标准：每年奖励10个优秀学生，每人每年5000元。</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lang w:val="en-US" w:eastAsia="zh-CN"/>
        </w:rPr>
        <w:t>3</w:t>
      </w:r>
      <w:r>
        <w:rPr>
          <w:rFonts w:hint="eastAsia" w:ascii="微软雅黑" w:hAnsi="微软雅黑" w:eastAsia="微软雅黑" w:cs="微软雅黑"/>
          <w:color w:val="333333"/>
          <w:shd w:val="clear" w:color="auto" w:fill="FFFFFF"/>
        </w:rPr>
        <w:t>、善和奖学金</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（１）奖励对象：我校法政学院二年级以上家庭经济困难且品学兼优的学生。</w:t>
      </w:r>
    </w:p>
    <w:p>
      <w:pPr>
        <w:pStyle w:val="2"/>
        <w:widowControl/>
        <w:shd w:val="clear" w:color="auto" w:fill="FFFFFF"/>
        <w:spacing w:before="28" w:beforeAutospacing="0" w:after="28" w:afterAutospacing="0" w:line="340" w:lineRule="exact"/>
        <w:rPr>
          <w:rFonts w:ascii="微软雅黑" w:hAnsi="微软雅黑" w:eastAsia="微软雅黑" w:cs="微软雅黑"/>
          <w:color w:val="333333"/>
          <w:shd w:val="clear" w:color="auto" w:fill="FFFFFF"/>
        </w:rPr>
      </w:pPr>
      <w:r>
        <w:rPr>
          <w:rFonts w:hint="eastAsia" w:ascii="微软雅黑" w:hAnsi="微软雅黑" w:eastAsia="微软雅黑" w:cs="微软雅黑"/>
          <w:color w:val="333333"/>
          <w:shd w:val="clear" w:color="auto" w:fill="FFFFFF"/>
        </w:rPr>
        <w:t>（２）奖励标准：每年奖励20个优秀贫困学生，每人每年2000元。</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lang w:val="en-US" w:eastAsia="zh-CN"/>
        </w:rPr>
        <w:t>4</w:t>
      </w:r>
      <w:r>
        <w:rPr>
          <w:rFonts w:hint="eastAsia" w:ascii="微软雅黑" w:hAnsi="微软雅黑" w:eastAsia="微软雅黑" w:cs="微软雅黑"/>
          <w:color w:val="333333"/>
          <w:shd w:val="clear" w:color="auto" w:fill="FFFFFF"/>
        </w:rPr>
        <w:t>、奋进奖学金</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（１）奖励对象：我校二年级以上家庭经济困难、品学兼优且积极参与资助政策宣传与志愿服务的学生。</w:t>
      </w:r>
    </w:p>
    <w:p>
      <w:pPr>
        <w:pStyle w:val="2"/>
        <w:widowControl/>
        <w:shd w:val="clear" w:color="auto" w:fill="FFFFFF"/>
        <w:spacing w:before="28" w:beforeAutospacing="0" w:after="28" w:afterAutospacing="0" w:line="340" w:lineRule="exact"/>
        <w:rPr>
          <w:rFonts w:hint="eastAsia" w:ascii="微软雅黑" w:hAnsi="微软雅黑" w:eastAsia="微软雅黑" w:cs="微软雅黑"/>
          <w:color w:val="333333"/>
          <w:shd w:val="clear" w:color="auto" w:fill="FFFFFF"/>
        </w:rPr>
      </w:pPr>
      <w:r>
        <w:rPr>
          <w:rFonts w:hint="eastAsia" w:ascii="微软雅黑" w:hAnsi="微软雅黑" w:eastAsia="微软雅黑" w:cs="微软雅黑"/>
          <w:color w:val="333333"/>
          <w:shd w:val="clear" w:color="auto" w:fill="FFFFFF"/>
        </w:rPr>
        <w:t>（２）奖励标准：每年奖励名额由省资助中心发文通知，每人每年</w:t>
      </w:r>
      <w:r>
        <w:rPr>
          <w:rFonts w:ascii="微软雅黑" w:hAnsi="微软雅黑" w:eastAsia="微软雅黑" w:cs="微软雅黑"/>
          <w:color w:val="333333"/>
          <w:shd w:val="clear" w:color="auto" w:fill="FFFFFF"/>
        </w:rPr>
        <w:t>3000</w:t>
      </w:r>
      <w:r>
        <w:rPr>
          <w:rFonts w:hint="eastAsia" w:ascii="微软雅黑" w:hAnsi="微软雅黑" w:eastAsia="微软雅黑" w:cs="微软雅黑"/>
          <w:color w:val="333333"/>
          <w:shd w:val="clear" w:color="auto" w:fill="FFFFFF"/>
        </w:rPr>
        <w:t>元。</w:t>
      </w:r>
    </w:p>
    <w:p>
      <w:pPr>
        <w:pStyle w:val="2"/>
        <w:widowControl/>
        <w:shd w:val="clear" w:color="auto" w:fill="FFFFFF"/>
        <w:spacing w:before="28" w:beforeAutospacing="0" w:after="28" w:afterAutospacing="0" w:line="340" w:lineRule="exact"/>
        <w:rPr>
          <w:rFonts w:hint="eastAsia" w:ascii="微软雅黑" w:hAnsi="微软雅黑" w:eastAsia="微软雅黑" w:cs="微软雅黑"/>
          <w:color w:val="333333"/>
          <w:shd w:val="clear" w:color="auto" w:fill="FFFFFF"/>
        </w:rPr>
      </w:pPr>
      <w:r>
        <w:rPr>
          <w:rFonts w:hint="eastAsia" w:ascii="微软雅黑" w:hAnsi="微软雅黑" w:eastAsia="微软雅黑" w:cs="微软雅黑"/>
          <w:color w:val="333333"/>
          <w:shd w:val="clear" w:color="auto" w:fill="FFFFFF"/>
          <w:lang w:val="en-US" w:eastAsia="zh-CN"/>
        </w:rPr>
        <w:t>5、</w:t>
      </w:r>
      <w:r>
        <w:rPr>
          <w:rFonts w:hint="eastAsia" w:ascii="微软雅黑" w:hAnsi="微软雅黑" w:eastAsia="微软雅黑" w:cs="微软雅黑"/>
          <w:color w:val="333333"/>
          <w:shd w:val="clear" w:color="auto" w:fill="FFFFFF"/>
        </w:rPr>
        <w:t>盐城市“黄海明珠”大学生奖学金</w:t>
      </w:r>
    </w:p>
    <w:p>
      <w:pPr>
        <w:pStyle w:val="2"/>
        <w:widowControl/>
        <w:shd w:val="clear" w:color="auto" w:fill="FFFFFF"/>
        <w:spacing w:before="28" w:beforeAutospacing="0" w:after="28" w:afterAutospacing="0" w:line="340" w:lineRule="exact"/>
        <w:rPr>
          <w:rFonts w:hint="eastAsia" w:ascii="微软雅黑" w:hAnsi="微软雅黑" w:eastAsia="微软雅黑" w:cs="微软雅黑"/>
          <w:color w:val="333333"/>
          <w:shd w:val="clear" w:color="auto" w:fill="FFFFFF"/>
        </w:rPr>
      </w:pPr>
      <w:r>
        <w:rPr>
          <w:rFonts w:hint="eastAsia" w:ascii="微软雅黑" w:hAnsi="微软雅黑" w:eastAsia="微软雅黑" w:cs="微软雅黑"/>
          <w:color w:val="333333"/>
          <w:shd w:val="clear" w:color="auto" w:fill="FFFFFF"/>
        </w:rPr>
        <w:t>（１）奖励对象：用于奖励高校全日制研究生、</w:t>
      </w:r>
      <w:bookmarkStart w:id="0" w:name="_GoBack"/>
      <w:bookmarkEnd w:id="0"/>
      <w:r>
        <w:rPr>
          <w:rFonts w:hint="eastAsia" w:ascii="微软雅黑" w:hAnsi="微软雅黑" w:eastAsia="微软雅黑" w:cs="微软雅黑"/>
          <w:color w:val="333333"/>
          <w:shd w:val="clear" w:color="auto" w:fill="FFFFFF"/>
        </w:rPr>
        <w:t>本专科（含高职、第二学士学位）学生中特别优秀的毕业年级学生。</w:t>
      </w:r>
    </w:p>
    <w:p>
      <w:pPr>
        <w:pStyle w:val="2"/>
        <w:widowControl/>
        <w:shd w:val="clear" w:color="auto" w:fill="FFFFFF"/>
        <w:spacing w:before="28" w:beforeAutospacing="0" w:after="28" w:afterAutospacing="0" w:line="340" w:lineRule="exact"/>
        <w:rPr>
          <w:rFonts w:hint="eastAsia" w:ascii="微软雅黑" w:hAnsi="微软雅黑" w:eastAsia="微软雅黑" w:cs="微软雅黑"/>
          <w:color w:val="333333"/>
          <w:shd w:val="clear" w:color="auto" w:fill="FFFFFF"/>
        </w:rPr>
      </w:pPr>
      <w:r>
        <w:rPr>
          <w:rFonts w:hint="eastAsia" w:ascii="微软雅黑" w:hAnsi="微软雅黑" w:eastAsia="微软雅黑" w:cs="微软雅黑"/>
          <w:color w:val="333333"/>
          <w:shd w:val="clear" w:color="auto" w:fill="FFFFFF"/>
        </w:rPr>
        <w:t>（２）奖励标准：本科生奖励标准为每生15000元，具体名额由“黄海明珠”大学生奖学金评审工作领导小组根据当年驻盐高校学生数量动态确定。</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lang w:val="en-US" w:eastAsia="zh-CN"/>
        </w:rPr>
        <w:t>6</w:t>
      </w:r>
      <w:r>
        <w:rPr>
          <w:rFonts w:hint="eastAsia" w:ascii="微软雅黑" w:hAnsi="微软雅黑" w:eastAsia="微软雅黑" w:cs="微软雅黑"/>
          <w:color w:val="333333"/>
          <w:shd w:val="clear" w:color="auto" w:fill="FFFFFF"/>
        </w:rPr>
        <w:t>、伯藜助学金</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（１）资助对象：我校全日制在读的家庭经济困难且拥有农村户口的学生。</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（２）资助标准：一助四年，每年50名困难新生，每人每年5000元。</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lang w:val="en-US" w:eastAsia="zh-CN"/>
        </w:rPr>
        <w:t>7</w:t>
      </w:r>
      <w:r>
        <w:rPr>
          <w:rFonts w:hint="eastAsia" w:ascii="微软雅黑" w:hAnsi="微软雅黑" w:eastAsia="微软雅黑" w:cs="微软雅黑"/>
          <w:color w:val="333333"/>
          <w:shd w:val="clear" w:color="auto" w:fill="FFFFFF"/>
        </w:rPr>
        <w:t>、包斌、陆一军夫妇助学金</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（１）资助对象：面向我校全日制学生中家庭经济特别困难学生，全校每批次资助20个学生。</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（２）资助标准：一助四年，每人每年5000元，直至学生毕业。</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Style w:val="5"/>
          <w:rFonts w:hint="eastAsia" w:ascii="微软雅黑" w:hAnsi="微软雅黑" w:eastAsia="微软雅黑" w:cs="微软雅黑"/>
          <w:color w:val="333333"/>
          <w:shd w:val="clear" w:color="auto" w:fill="FFFFFF"/>
        </w:rPr>
        <w:t>七、校内勤工助学</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校内勤工助学固定岗位有550个，每月工资</w:t>
      </w:r>
      <w:r>
        <w:rPr>
          <w:rFonts w:ascii="微软雅黑" w:hAnsi="微软雅黑" w:eastAsia="微软雅黑" w:cs="微软雅黑"/>
          <w:color w:val="333333"/>
          <w:shd w:val="clear" w:color="auto" w:fill="FFFFFF"/>
        </w:rPr>
        <w:t>400</w:t>
      </w:r>
      <w:r>
        <w:rPr>
          <w:rFonts w:hint="eastAsia" w:ascii="微软雅黑" w:hAnsi="微软雅黑" w:eastAsia="微软雅黑" w:cs="微软雅黑"/>
          <w:color w:val="333333"/>
          <w:shd w:val="clear" w:color="auto" w:fill="FFFFFF"/>
        </w:rPr>
        <w:t>-</w:t>
      </w:r>
      <w:r>
        <w:rPr>
          <w:rFonts w:ascii="微软雅黑" w:hAnsi="微软雅黑" w:eastAsia="微软雅黑" w:cs="微软雅黑"/>
          <w:color w:val="333333"/>
          <w:shd w:val="clear" w:color="auto" w:fill="FFFFFF"/>
        </w:rPr>
        <w:t>600</w:t>
      </w:r>
      <w:r>
        <w:rPr>
          <w:rFonts w:hint="eastAsia" w:ascii="微软雅黑" w:hAnsi="微软雅黑" w:eastAsia="微软雅黑" w:cs="微软雅黑"/>
          <w:color w:val="333333"/>
          <w:shd w:val="clear" w:color="auto" w:fill="FFFFFF"/>
        </w:rPr>
        <w:t>元。</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Style w:val="5"/>
          <w:rFonts w:hint="eastAsia" w:ascii="微软雅黑" w:hAnsi="微软雅黑" w:eastAsia="微软雅黑" w:cs="微软雅黑"/>
          <w:color w:val="333333"/>
          <w:shd w:val="clear" w:color="auto" w:fill="FFFFFF"/>
        </w:rPr>
        <w:t>八、困难补助</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学校针对遭遇突发困难的学生提供临时困难补助，资助金额根据困难情况500~5000元不等。</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Style w:val="5"/>
          <w:rFonts w:hint="eastAsia" w:ascii="微软雅黑" w:hAnsi="微软雅黑" w:eastAsia="微软雅黑" w:cs="微软雅黑"/>
          <w:color w:val="333333"/>
          <w:shd w:val="clear" w:color="auto" w:fill="FFFFFF"/>
        </w:rPr>
        <w:t>九、学费减免</w:t>
      </w:r>
    </w:p>
    <w:p>
      <w:pPr>
        <w:pStyle w:val="2"/>
        <w:widowControl/>
        <w:shd w:val="clear" w:color="auto" w:fill="FFFFFF"/>
        <w:spacing w:before="28" w:beforeAutospacing="0" w:after="28" w:afterAutospacing="0" w:line="340" w:lineRule="exact"/>
        <w:rPr>
          <w:rFonts w:ascii="宋体" w:hAnsi="宋体" w:eastAsia="宋体" w:cs="宋体"/>
          <w:color w:val="333333"/>
          <w:sz w:val="18"/>
          <w:szCs w:val="18"/>
        </w:rPr>
      </w:pPr>
      <w:r>
        <w:rPr>
          <w:rFonts w:hint="eastAsia" w:ascii="微软雅黑" w:hAnsi="微软雅黑" w:eastAsia="微软雅黑" w:cs="微软雅黑"/>
          <w:color w:val="333333"/>
          <w:shd w:val="clear" w:color="auto" w:fill="FFFFFF"/>
        </w:rPr>
        <w:t>针对残疾学生、应征入伍服兵役学生、建档立卡未脱贫家庭的困难学生减免学费。</w:t>
      </w:r>
    </w:p>
    <w:p>
      <w:pPr>
        <w:pStyle w:val="2"/>
        <w:widowControl/>
        <w:shd w:val="clear" w:color="auto" w:fill="FFFFFF"/>
        <w:spacing w:before="28" w:beforeAutospacing="0" w:after="180" w:afterAutospacing="0" w:line="340" w:lineRule="exact"/>
        <w:rPr>
          <w:rFonts w:ascii="宋体" w:hAnsi="宋体" w:eastAsia="宋体" w:cs="宋体"/>
          <w:color w:val="333333"/>
          <w:sz w:val="18"/>
          <w:szCs w:val="18"/>
        </w:rPr>
      </w:pPr>
    </w:p>
    <w:p>
      <w:pPr>
        <w:spacing w:line="34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3OGQ1NGQ1YjZhM2YyMDMyZTgyNTc1ODkzYzhlNWYifQ=="/>
  </w:docVars>
  <w:rsids>
    <w:rsidRoot w:val="008E5BBF"/>
    <w:rsid w:val="000A3177"/>
    <w:rsid w:val="00144140"/>
    <w:rsid w:val="001F4F0B"/>
    <w:rsid w:val="004A18E6"/>
    <w:rsid w:val="004E49CB"/>
    <w:rsid w:val="006932FF"/>
    <w:rsid w:val="00781844"/>
    <w:rsid w:val="008E5BBF"/>
    <w:rsid w:val="00B83A32"/>
    <w:rsid w:val="00D32BB1"/>
    <w:rsid w:val="091B72C3"/>
    <w:rsid w:val="0EAC6C06"/>
    <w:rsid w:val="28F66AB9"/>
    <w:rsid w:val="36CC32B4"/>
    <w:rsid w:val="420E41D6"/>
    <w:rsid w:val="42BA78CD"/>
    <w:rsid w:val="47205938"/>
    <w:rsid w:val="544D76B4"/>
    <w:rsid w:val="674E3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1224</Words>
  <Characters>1306</Characters>
  <Lines>52</Lines>
  <Paragraphs>79</Paragraphs>
  <TotalTime>2</TotalTime>
  <ScaleCrop>false</ScaleCrop>
  <LinksUpToDate>false</LinksUpToDate>
  <CharactersWithSpaces>1306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2020-11-19T06:23:00Z</dcterms:created>
  <dc:creator>admin</dc:creator>
  <cp:lastModifiedBy>谢忠鹏</cp:lastModifiedBy>
  <cp:lastPrinted>2022-06-24T09:14:00Z</cp:lastPrinted>
  <dcterms:modified xsi:type="dcterms:W3CDTF">2022-12-04T07:20:29Z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CEA1967C0AFB441EBFE362CDEED3DA1F</vt:lpwstr>
  </property>
</Properties>
</file>