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BACE8" w14:textId="0DCC7435" w:rsidR="002B0C9E" w:rsidRDefault="002B0C9E" w:rsidP="006802DD">
      <w:pPr>
        <w:widowControl/>
        <w:spacing w:line="440" w:lineRule="exact"/>
        <w:jc w:val="center"/>
        <w:rPr>
          <w:rFonts w:ascii="楷体" w:eastAsia="楷体" w:hAnsi="楷体" w:cs="宋体"/>
          <w:b/>
          <w:kern w:val="0"/>
          <w:sz w:val="30"/>
          <w:szCs w:val="30"/>
        </w:rPr>
      </w:pPr>
      <w:bookmarkStart w:id="0" w:name="_Hlk137817550"/>
      <w:r>
        <w:rPr>
          <w:rFonts w:ascii="楷体" w:eastAsia="楷体" w:hAnsi="楷体" w:cs="宋体" w:hint="eastAsia"/>
          <w:b/>
          <w:kern w:val="0"/>
          <w:sz w:val="30"/>
          <w:szCs w:val="30"/>
        </w:rPr>
        <w:t>盐城师范学院辅导员学年度考核二级学院评分表</w:t>
      </w:r>
    </w:p>
    <w:p w14:paraId="7B454713" w14:textId="77777777" w:rsidR="002B0C9E" w:rsidRDefault="002B0C9E" w:rsidP="002B0C9E">
      <w:pPr>
        <w:widowControl/>
        <w:wordWrap w:val="0"/>
        <w:ind w:firstLineChars="98" w:firstLine="236"/>
        <w:jc w:val="left"/>
        <w:rPr>
          <w:rFonts w:ascii="楷体" w:eastAsia="楷体" w:hAnsi="楷体" w:cs="宋体"/>
          <w:b/>
          <w:kern w:val="0"/>
          <w:sz w:val="24"/>
        </w:rPr>
      </w:pPr>
    </w:p>
    <w:p w14:paraId="2BC49B6A" w14:textId="77777777" w:rsidR="002B0C9E" w:rsidRDefault="002B0C9E" w:rsidP="002B0C9E">
      <w:pPr>
        <w:widowControl/>
        <w:wordWrap w:val="0"/>
        <w:ind w:firstLineChars="98" w:firstLine="235"/>
        <w:jc w:val="left"/>
        <w:rPr>
          <w:rFonts w:ascii="楷体" w:eastAsia="楷体" w:hAnsi="楷体" w:cs="宋体"/>
          <w:kern w:val="0"/>
          <w:sz w:val="24"/>
        </w:rPr>
      </w:pPr>
      <w:r>
        <w:rPr>
          <w:rFonts w:ascii="楷体" w:eastAsia="楷体" w:hAnsi="楷体" w:cs="宋体" w:hint="eastAsia"/>
          <w:kern w:val="0"/>
          <w:sz w:val="24"/>
        </w:rPr>
        <w:t>姓　名：</w:t>
      </w:r>
      <w:r>
        <w:rPr>
          <w:rFonts w:ascii="楷体" w:eastAsia="楷体" w:hAnsi="楷体" w:cs="宋体" w:hint="eastAsia"/>
          <w:kern w:val="0"/>
          <w:sz w:val="24"/>
          <w:u w:val="single"/>
        </w:rPr>
        <w:t xml:space="preserve">                  </w:t>
      </w:r>
      <w:r>
        <w:rPr>
          <w:rFonts w:ascii="楷体" w:eastAsia="楷体" w:hAnsi="楷体" w:cs="宋体" w:hint="eastAsia"/>
          <w:kern w:val="0"/>
          <w:sz w:val="24"/>
        </w:rPr>
        <w:t xml:space="preserve">　　　　　得分：</w:t>
      </w:r>
      <w:r>
        <w:rPr>
          <w:rFonts w:ascii="楷体" w:eastAsia="楷体" w:hAnsi="楷体" w:cs="宋体" w:hint="eastAsia"/>
          <w:kern w:val="0"/>
          <w:sz w:val="24"/>
          <w:u w:val="single"/>
        </w:rPr>
        <w:t xml:space="preserve">　　　　　　</w:t>
      </w:r>
      <w:r>
        <w:rPr>
          <w:rFonts w:ascii="楷体" w:eastAsia="楷体" w:hAnsi="楷体" w:cs="宋体"/>
          <w:kern w:val="0"/>
          <w:sz w:val="24"/>
        </w:rPr>
        <w:t xml:space="preserve">　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7"/>
        <w:gridCol w:w="6210"/>
        <w:gridCol w:w="725"/>
      </w:tblGrid>
      <w:tr w:rsidR="002B0C9E" w14:paraId="152FDF25" w14:textId="77777777" w:rsidTr="00886AFE">
        <w:trPr>
          <w:trHeight w:val="312"/>
          <w:jc w:val="center"/>
        </w:trPr>
        <w:tc>
          <w:tcPr>
            <w:tcW w:w="115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008F" w14:textId="77777777" w:rsidR="002B0C9E" w:rsidRDefault="002B0C9E" w:rsidP="00886AFE">
            <w:pPr>
              <w:widowControl/>
              <w:tabs>
                <w:tab w:val="left" w:pos="420"/>
              </w:tabs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评价项目</w:t>
            </w:r>
          </w:p>
        </w:tc>
        <w:tc>
          <w:tcPr>
            <w:tcW w:w="62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39A0" w14:textId="77777777" w:rsidR="002B0C9E" w:rsidRDefault="002B0C9E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评　价　内　容</w:t>
            </w: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2C9A7F" w14:textId="77777777" w:rsidR="002B0C9E" w:rsidRDefault="002B0C9E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得分</w:t>
            </w:r>
          </w:p>
        </w:tc>
      </w:tr>
      <w:tr w:rsidR="002B0C9E" w14:paraId="72874DC7" w14:textId="77777777" w:rsidTr="005A33DD">
        <w:trPr>
          <w:trHeight w:val="312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3C38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2FE0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305DB1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</w:tr>
      <w:tr w:rsidR="002B0C9E" w14:paraId="798F6897" w14:textId="77777777" w:rsidTr="00886AFE">
        <w:trPr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CAE5" w14:textId="210C881D" w:rsidR="002B0C9E" w:rsidRDefault="005A33DD" w:rsidP="00886AFE">
            <w:pPr>
              <w:widowControl/>
              <w:spacing w:line="280" w:lineRule="exact"/>
              <w:ind w:leftChars="-70" w:left="-224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 xml:space="preserve"> </w:t>
            </w:r>
            <w:r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  <w:t xml:space="preserve">  </w:t>
            </w:r>
            <w:r w:rsidR="002B0C9E"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德</w:t>
            </w:r>
          </w:p>
          <w:p w14:paraId="17D799EC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A756" w14:textId="77777777" w:rsidR="002B0C9E" w:rsidRDefault="002B0C9E" w:rsidP="005A33DD">
            <w:pPr>
              <w:widowControl/>
              <w:spacing w:line="280" w:lineRule="exact"/>
              <w:ind w:left="225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1、政治素质高，能坚持正确的育人方向，引导学生树立远大的理想和正确的“世界观、人生观、价值观”；（3分）</w:t>
            </w:r>
          </w:p>
          <w:p w14:paraId="2978555A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2、立德树人，品德修养好，能坚持为人师表，帮助学生养成良好的道德品质；（3分）</w:t>
            </w:r>
          </w:p>
          <w:p w14:paraId="086F1FA3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3、组织观念强，自觉服从学校事业发展的大局，服从组织安排和工作需要；（2分）</w:t>
            </w:r>
          </w:p>
          <w:p w14:paraId="2A1D5DB3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4、爱岗敬业，有较强的责任意识、服务意识和奉献精神；（2分）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A05952" w14:textId="77777777" w:rsidR="002B0C9E" w:rsidRDefault="002B0C9E" w:rsidP="00886AFE">
            <w:pPr>
              <w:widowControl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0A2A882E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65D7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9BAF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20535B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3106EC20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F015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15E9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C65063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2456DEF2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571F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35C0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2ED965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10F9ADC8" w14:textId="77777777" w:rsidTr="002B0C9E">
        <w:trPr>
          <w:trHeight w:val="2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A8EE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8316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05A78D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5EBD2F74" w14:textId="77777777" w:rsidTr="00886AFE">
        <w:trPr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982A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能</w:t>
            </w:r>
          </w:p>
          <w:p w14:paraId="0DB65A2E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3ECD" w14:textId="77777777" w:rsidR="002B0C9E" w:rsidRDefault="002B0C9E" w:rsidP="005A33DD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综合业务素质高，具备较强的教育管理、社会历史、心理与职业咨询等方面的专业知识、实践能力以及良好的语言文字表达能力，能做好学生的“思想引导、心理疏导、学习向导、生活辅导、行为督导、就业指导”等工作；（2分）</w:t>
            </w:r>
          </w:p>
          <w:p w14:paraId="62ABF8C4" w14:textId="77777777" w:rsidR="002B0C9E" w:rsidRDefault="002B0C9E" w:rsidP="005A33DD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2、组织协调能力强，能有效地开展学生教育、管理和服务工作；（2分）</w:t>
            </w:r>
          </w:p>
          <w:p w14:paraId="7A735D2D" w14:textId="77777777" w:rsidR="002B0C9E" w:rsidRDefault="002B0C9E" w:rsidP="005A33DD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、观察沟通能力强，能及时捕捉、发现、分析和处理学生思想动态等信息及问题，提高工作的针对性、实效性；善于与领导、同事和学生沟通、交流，有效整合资源，营造和谐环境，提高工作质量与效率；（2分）</w:t>
            </w:r>
          </w:p>
          <w:p w14:paraId="36CA8FB8" w14:textId="77777777" w:rsidR="002B0C9E" w:rsidRDefault="002B0C9E" w:rsidP="005A33DD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4、解决问题能力强，能实事求是、沉着冷静、妥善应对各种紧急事件，及时处理和化解各种矛盾与问题，做到“发现得早、控制得了、处理得好”；（2分）</w:t>
            </w:r>
          </w:p>
          <w:p w14:paraId="13F84FCD" w14:textId="77777777" w:rsidR="002B0C9E" w:rsidRDefault="002B0C9E" w:rsidP="005A33DD">
            <w:pPr>
              <w:widowControl/>
              <w:spacing w:line="280" w:lineRule="exact"/>
              <w:ind w:left="225" w:right="239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5、研究创新能力强，能认真开展业务学习和理论研究，积极拓展工作思路，科学总结工作经验，创造性地开展学生工作。（2分）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1A29AA" w14:textId="77777777" w:rsidR="002B0C9E" w:rsidRDefault="002B0C9E" w:rsidP="00886AFE">
            <w:pPr>
              <w:widowControl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298E6F98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6709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7B58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D3A5DA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42B7F150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D410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4C58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F4A057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35266579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5D62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51D8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88BC1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22CA3453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9E43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38DE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8D9643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494C1A6D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1F88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73E8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4F5A68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1CF08156" w14:textId="77777777" w:rsidTr="00886AFE">
        <w:trPr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AEDA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勤</w:t>
            </w:r>
          </w:p>
          <w:p w14:paraId="6DA6A035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（30分）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083E" w14:textId="77777777" w:rsidR="002B0C9E" w:rsidRDefault="002B0C9E" w:rsidP="005A33DD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1、工作量饱和，工作认真踏实，积极主动，按时按要求完成任务；（4分）</w:t>
            </w:r>
          </w:p>
          <w:p w14:paraId="0811F716" w14:textId="77777777" w:rsidR="002B0C9E" w:rsidRDefault="002B0C9E" w:rsidP="005A33DD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2、及时了解、掌握学生的思想状况、心理健康情况，主动找学生谈心、谈话，帮助学生化解心理问题，</w:t>
            </w:r>
            <w:bookmarkStart w:id="1" w:name="_GoBack"/>
            <w:bookmarkEnd w:id="1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优化心理素质；每学年与带教的每个学生谈话至少1次；（8分）</w:t>
            </w:r>
          </w:p>
          <w:p w14:paraId="3440C230" w14:textId="77777777" w:rsidR="002B0C9E" w:rsidRDefault="002B0C9E" w:rsidP="005A33DD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3、经常深入班级、宿舍，指导、关心学生的学习、生活，帮助学生解决实际困难，重视困难学生的教育管理；每</w:t>
            </w:r>
            <w:proofErr w:type="gramStart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周深入</w:t>
            </w:r>
            <w:proofErr w:type="gramEnd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班级、宿舍次数至少</w:t>
            </w:r>
            <w:r>
              <w:rPr>
                <w:rFonts w:ascii="楷体" w:eastAsia="楷体" w:hAnsi="楷体" w:cs="宋体"/>
                <w:kern w:val="0"/>
                <w:sz w:val="15"/>
                <w:szCs w:val="15"/>
              </w:rPr>
              <w:t>3</w:t>
            </w: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次；（6分）</w:t>
            </w:r>
          </w:p>
          <w:p w14:paraId="336671F2" w14:textId="77777777" w:rsidR="002B0C9E" w:rsidRDefault="002B0C9E" w:rsidP="005A33DD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4、认真开展就创业指导工作，努力培养学生的就业能力、适应能力，每学年开展专题活动至少2次，所带教学生的实际就业率达到学校要求；（4分）</w:t>
            </w:r>
          </w:p>
          <w:p w14:paraId="7C2E27D4" w14:textId="77777777" w:rsidR="002B0C9E" w:rsidRDefault="002B0C9E" w:rsidP="005A33DD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5、积极思考工作中出现的难题，努力探寻解决问题的途径和方法。（4分）</w:t>
            </w:r>
          </w:p>
          <w:p w14:paraId="11BAE4D5" w14:textId="77777777" w:rsidR="002B0C9E" w:rsidRDefault="002B0C9E" w:rsidP="005A33DD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6、做好24小时值班，入住学生宿舍，处理学生突发情况，做好值班记录。4分）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E979BF" w14:textId="77777777" w:rsidR="002B0C9E" w:rsidRDefault="002B0C9E" w:rsidP="00886AFE">
            <w:pPr>
              <w:widowControl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6B6E2924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E77C3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6488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CE9671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093D3730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3DD7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535E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4D3D81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4D853682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DE32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C8A7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09A1E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7BB5385E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E941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15CA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75C28B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443E79D7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614F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1AF2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308A82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711A7B3A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F410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E42E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56E6F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4CB843CE" w14:textId="77777777" w:rsidTr="00886AFE">
        <w:trPr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5749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绩</w:t>
            </w:r>
            <w:proofErr w:type="gramEnd"/>
          </w:p>
          <w:p w14:paraId="487F3EB2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（40分）</w:t>
            </w:r>
          </w:p>
        </w:tc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0ED3" w14:textId="77777777" w:rsidR="002B0C9E" w:rsidRDefault="002B0C9E" w:rsidP="005A33DD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1、学风建设有成效，所带教学生学风浓、考风正、科研氛围好、有学术研究成果；（8分）</w:t>
            </w:r>
          </w:p>
          <w:p w14:paraId="75669E86" w14:textId="77777777" w:rsidR="002B0C9E" w:rsidRDefault="002B0C9E" w:rsidP="005A33DD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2、学生骨干队伍风气正、素质高，富有战斗力，起到模范带头作用，无违纪；（6分）</w:t>
            </w:r>
          </w:p>
          <w:p w14:paraId="7CDC6DC4" w14:textId="77777777" w:rsidR="002B0C9E" w:rsidRDefault="002B0C9E" w:rsidP="005A33DD">
            <w:pPr>
              <w:widowControl/>
              <w:spacing w:line="280" w:lineRule="exact"/>
              <w:ind w:left="225" w:right="233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3、重视学生自我教育、自我管理和自我服务；党支部、共青团、学生会、学生社团等学生组织建设制度健全，活动规范，工作出色，充分发挥了自身的优势，在各项评比中成绩优良；（6分）</w:t>
            </w:r>
          </w:p>
          <w:p w14:paraId="2F6BF868" w14:textId="77777777" w:rsidR="002B0C9E" w:rsidRDefault="002B0C9E" w:rsidP="005A33DD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4、校园文化活动形式多样、内容丰富、成绩突出，形成了良好的氛围；（6分）</w:t>
            </w:r>
          </w:p>
          <w:p w14:paraId="5C257F87" w14:textId="77777777" w:rsidR="002B0C9E" w:rsidRDefault="002B0C9E" w:rsidP="005A33DD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5、工作有创新，有特色，有成效；所带教学</w:t>
            </w:r>
            <w:proofErr w:type="gramStart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生团结</w:t>
            </w:r>
            <w:proofErr w:type="gramEnd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上进，稳定和谐；（</w:t>
            </w:r>
            <w:r>
              <w:rPr>
                <w:rFonts w:ascii="楷体" w:eastAsia="楷体" w:hAnsi="楷体" w:cs="宋体"/>
                <w:kern w:val="0"/>
                <w:sz w:val="15"/>
                <w:szCs w:val="15"/>
              </w:rPr>
              <w:t>6</w:t>
            </w: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分）</w:t>
            </w:r>
          </w:p>
          <w:p w14:paraId="259A3E67" w14:textId="77777777" w:rsidR="002B0C9E" w:rsidRDefault="002B0C9E" w:rsidP="005A33DD">
            <w:pPr>
              <w:widowControl/>
              <w:spacing w:line="280" w:lineRule="exact"/>
              <w:ind w:right="233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6、每年撰写一篇以上的学生工作案例和一篇以上的论文（省级及以上公开发表）。（</w:t>
            </w:r>
            <w:r>
              <w:rPr>
                <w:rFonts w:ascii="楷体" w:eastAsia="楷体" w:hAnsi="楷体" w:cs="宋体"/>
                <w:kern w:val="0"/>
                <w:sz w:val="15"/>
                <w:szCs w:val="15"/>
              </w:rPr>
              <w:t>8</w:t>
            </w: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分）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58BF86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19C16AC2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24A7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0D4F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886617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3A92FC11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4542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B1F8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24B63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36530F31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EF9E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5944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2A4984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0DC9A633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9428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95B4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85E5B1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5855AFC7" w14:textId="77777777" w:rsidTr="00886AFE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9F6A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516B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13A49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3681E5C5" w14:textId="77777777" w:rsidTr="00886AFE">
        <w:trPr>
          <w:trHeight w:val="2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4B09" w14:textId="77777777" w:rsidR="002B0C9E" w:rsidRDefault="002B0C9E" w:rsidP="00886AFE">
            <w:pPr>
              <w:widowControl/>
              <w:spacing w:line="280" w:lineRule="exact"/>
              <w:jc w:val="left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</w:p>
        </w:tc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7C72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1F1C00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39460822" w14:textId="77777777" w:rsidTr="00886AFE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9221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proofErr w:type="gramStart"/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廉</w:t>
            </w:r>
            <w:proofErr w:type="gramEnd"/>
          </w:p>
          <w:p w14:paraId="50EAD47A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3A04" w14:textId="77777777" w:rsidR="002B0C9E" w:rsidRDefault="002B0C9E" w:rsidP="005A33DD">
            <w:pPr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1、综合素质考评、各种评先评优、学生的违纪处分和学生资助等评定工作按程序操作，做到公开、公正、公平。（5分）</w:t>
            </w:r>
          </w:p>
          <w:p w14:paraId="2A4C824C" w14:textId="77777777" w:rsidR="002B0C9E" w:rsidRDefault="002B0C9E" w:rsidP="005A33DD">
            <w:pPr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2、廉洁自律，没有利用职权或工作之便为自己或他人谋取私利。（5分）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2F6517" w14:textId="77777777" w:rsidR="002B0C9E" w:rsidRDefault="002B0C9E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3630F8AE" w14:textId="77777777" w:rsidTr="00352AA2">
        <w:trPr>
          <w:trHeight w:val="591"/>
          <w:jc w:val="center"/>
        </w:trPr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E5F4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加减分</w:t>
            </w:r>
          </w:p>
          <w:p w14:paraId="402CA72B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（10分）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FB2F" w14:textId="77777777" w:rsidR="002B0C9E" w:rsidRDefault="002B0C9E" w:rsidP="005A33DD">
            <w:pPr>
              <w:widowControl/>
              <w:spacing w:line="28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1、所带教学生个人、集体或辅导员本人成绩突出，受到省级以上表彰；（加5-10分）</w:t>
            </w:r>
          </w:p>
          <w:p w14:paraId="4251F664" w14:textId="77777777" w:rsidR="002B0C9E" w:rsidRDefault="002B0C9E" w:rsidP="005A33DD">
            <w:pPr>
              <w:widowControl/>
              <w:spacing w:line="280" w:lineRule="exact"/>
              <w:ind w:left="225" w:hangingChars="150" w:hanging="225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2、所带教学生受处分比例高或因辅导员失职发生恶性事件，造成不良影响。（减5-10分）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663CA2" w14:textId="77777777" w:rsidR="002B0C9E" w:rsidRDefault="002B0C9E" w:rsidP="00886AFE">
            <w:pPr>
              <w:widowControl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2B0C9E" w14:paraId="0FA14381" w14:textId="77777777" w:rsidTr="00BF553C">
        <w:trPr>
          <w:trHeight w:val="415"/>
          <w:jc w:val="center"/>
        </w:trPr>
        <w:tc>
          <w:tcPr>
            <w:tcW w:w="73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C0FF49" w14:textId="77777777" w:rsidR="002B0C9E" w:rsidRDefault="002B0C9E" w:rsidP="00886AFE">
            <w:pPr>
              <w:widowControl/>
              <w:spacing w:line="280" w:lineRule="exac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合 计100分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0E3F59" w14:textId="77777777" w:rsidR="002B0C9E" w:rsidRDefault="002B0C9E" w:rsidP="00886AFE">
            <w:pPr>
              <w:widowControl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bookmarkEnd w:id="0"/>
    </w:tbl>
    <w:p w14:paraId="07DE4274" w14:textId="77777777" w:rsidR="008E3F14" w:rsidRDefault="008E3F14"/>
    <w:sectPr w:rsidR="008E3F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5E27D" w14:textId="77777777" w:rsidR="00A36CBF" w:rsidRDefault="00A36CBF" w:rsidP="002B0C9E">
      <w:r>
        <w:separator/>
      </w:r>
    </w:p>
  </w:endnote>
  <w:endnote w:type="continuationSeparator" w:id="0">
    <w:p w14:paraId="17B5A0A7" w14:textId="77777777" w:rsidR="00A36CBF" w:rsidRDefault="00A36CBF" w:rsidP="002B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C0F77" w14:textId="77777777" w:rsidR="00A36CBF" w:rsidRDefault="00A36CBF" w:rsidP="002B0C9E">
      <w:r>
        <w:separator/>
      </w:r>
    </w:p>
  </w:footnote>
  <w:footnote w:type="continuationSeparator" w:id="0">
    <w:p w14:paraId="1DC5EAA1" w14:textId="77777777" w:rsidR="00A36CBF" w:rsidRDefault="00A36CBF" w:rsidP="002B0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4B"/>
    <w:rsid w:val="002B0C9E"/>
    <w:rsid w:val="00352AA2"/>
    <w:rsid w:val="003D278D"/>
    <w:rsid w:val="00546968"/>
    <w:rsid w:val="005A33DD"/>
    <w:rsid w:val="00667691"/>
    <w:rsid w:val="006802DD"/>
    <w:rsid w:val="008E3F14"/>
    <w:rsid w:val="00A36CBF"/>
    <w:rsid w:val="00A76E4B"/>
    <w:rsid w:val="00B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D70E3F"/>
  <w15:chartTrackingRefBased/>
  <w15:docId w15:val="{3402FAB7-7197-423F-864B-C810FBBC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0C9E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0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0C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0C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0C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缪磊</dc:creator>
  <cp:keywords/>
  <dc:description/>
  <cp:lastModifiedBy>缪磊</cp:lastModifiedBy>
  <cp:revision>19</cp:revision>
  <dcterms:created xsi:type="dcterms:W3CDTF">2023-11-27T01:20:00Z</dcterms:created>
  <dcterms:modified xsi:type="dcterms:W3CDTF">2023-11-27T07:37:00Z</dcterms:modified>
</cp:coreProperties>
</file>