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72"/>
          <w:szCs w:val="72"/>
        </w:rPr>
      </w:pPr>
      <w:r>
        <w:rPr>
          <w:rFonts w:hint="eastAsia" w:ascii="方正小标宋_GBK" w:eastAsia="方正小标宋_GBK"/>
          <w:color w:val="FF0000"/>
          <w:w w:val="90"/>
          <w:sz w:val="72"/>
          <w:szCs w:val="72"/>
        </w:rPr>
        <w:t>盐城师范学院学生工作处</w:t>
      </w:r>
    </w:p>
    <w:p>
      <w:pPr>
        <w:keepNext w:val="0"/>
        <w:keepLines w:val="0"/>
        <w:pageBreakBefore w:val="0"/>
        <w:widowControl w:val="0"/>
        <w:kinsoku/>
        <w:wordWrap/>
        <w:overflowPunct/>
        <w:topLinePunct w:val="0"/>
        <w:autoSpaceDE/>
        <w:autoSpaceDN/>
        <w:bidi w:val="0"/>
        <w:adjustRightInd/>
        <w:snapToGrid/>
        <w:spacing w:before="62" w:beforeLines="20" w:after="157" w:afterLines="50" w:line="560" w:lineRule="exact"/>
        <w:jc w:val="center"/>
        <w:textAlignment w:val="auto"/>
        <w:rPr>
          <w:rFonts w:ascii="仿宋" w:hAnsi="仿宋" w:eastAsia="仿宋"/>
          <w:sz w:val="32"/>
          <w:szCs w:val="32"/>
        </w:rPr>
      </w:pPr>
      <w:r>
        <w:rPr>
          <w:rFonts w:hint="eastAsia" w:ascii="仿宋" w:hAnsi="仿宋" w:eastAsia="仿宋"/>
          <w:sz w:val="32"/>
          <w:szCs w:val="32"/>
        </w:rPr>
        <w:t>盐师院学〔20</w:t>
      </w:r>
      <w:r>
        <w:rPr>
          <w:rFonts w:ascii="仿宋" w:hAnsi="仿宋" w:eastAsia="仿宋"/>
          <w:sz w:val="32"/>
          <w:szCs w:val="32"/>
        </w:rPr>
        <w:t>2</w:t>
      </w:r>
      <w:r>
        <w:rPr>
          <w:rFonts w:hint="eastAsia" w:ascii="仿宋" w:hAnsi="仿宋" w:eastAsia="仿宋"/>
          <w:sz w:val="32"/>
          <w:szCs w:val="32"/>
          <w:lang w:val="en-US" w:eastAsia="zh-CN"/>
        </w:rPr>
        <w:t>3</w:t>
      </w:r>
      <w:r>
        <w:rPr>
          <w:rFonts w:hint="eastAsia" w:ascii="仿宋" w:hAnsi="仿宋" w:eastAsia="仿宋"/>
          <w:sz w:val="32"/>
          <w:szCs w:val="32"/>
        </w:rPr>
        <w:t>〕</w:t>
      </w:r>
      <w:r>
        <w:rPr>
          <w:rFonts w:hint="eastAsia" w:ascii="仿宋" w:hAnsi="仿宋" w:eastAsia="仿宋"/>
          <w:sz w:val="32"/>
          <w:szCs w:val="32"/>
          <w:lang w:val="en-US" w:eastAsia="zh-CN"/>
        </w:rPr>
        <w:t>24</w:t>
      </w:r>
      <w:r>
        <w:rPr>
          <w:rFonts w:hint="eastAsia" w:ascii="仿宋" w:hAnsi="仿宋" w:eastAsia="仿宋"/>
          <w:sz w:val="32"/>
          <w:szCs w:val="32"/>
        </w:rPr>
        <w:t>号</w:t>
      </w:r>
    </w:p>
    <w:p>
      <w:pPr>
        <w:spacing w:line="460" w:lineRule="exact"/>
        <w:jc w:val="center"/>
        <w:rPr>
          <w:rFonts w:ascii="仿宋_GB2312" w:hAnsi="宋体" w:eastAsia="仿宋_GB2312" w:cs="仿宋_GB2312"/>
          <w:sz w:val="28"/>
          <w:szCs w:val="28"/>
        </w:rPr>
      </w:pPr>
      <w:r>
        <w:rPr>
          <w:rFonts w:ascii="方正仿宋_GBK" w:hAnsi="仿宋" w:eastAsia="方正仿宋_GBK" w:cs="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85725</wp:posOffset>
                </wp:positionH>
                <wp:positionV relativeFrom="paragraph">
                  <wp:posOffset>189865</wp:posOffset>
                </wp:positionV>
                <wp:extent cx="5579745" cy="635"/>
                <wp:effectExtent l="0" t="12700" r="1905" b="15240"/>
                <wp:wrapNone/>
                <wp:docPr id="2" name="直接箭头连接符 2"/>
                <wp:cNvGraphicFramePr/>
                <a:graphic xmlns:a="http://schemas.openxmlformats.org/drawingml/2006/main">
                  <a:graphicData uri="http://schemas.microsoft.com/office/word/2010/wordprocessingShape">
                    <wps:wsp>
                      <wps:cNvCnPr/>
                      <wps:spPr>
                        <a:xfrm>
                          <a:off x="0" y="0"/>
                          <a:ext cx="5579745" cy="635"/>
                        </a:xfrm>
                        <a:prstGeom prst="straightConnector1">
                          <a:avLst/>
                        </a:prstGeom>
                        <a:ln w="25400" cap="flat" cmpd="sng">
                          <a:solidFill>
                            <a:srgbClr val="FF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6.75pt;margin-top:14.95pt;height:0.05pt;width:439.35pt;z-index:251659264;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CShJNcAAAAIAQAADwAAAAAAAAABACAAAAAiAAAAZHJzL2Rv&#10;d25yZXYueG1sUEsBAhQAFAAAAAgAh07iQIVgB7QCAgAA7wMAAA4AAAAAAAAAAQAgAAAAJgEAAGRy&#10;cy9lMm9Eb2MueG1sUEsFBgAAAAAGAAYAWQEAAJoFAAAAAA==&#10;">
                <v:fill on="f" focussize="0,0"/>
                <v:stroke weight="2pt" color="#FF0000" joinstyle="round"/>
                <v:imagedata o:title=""/>
                <o:lock v:ext="edit" aspectratio="f"/>
              </v:shape>
            </w:pict>
          </mc:Fallback>
        </mc:AlternateContent>
      </w:r>
      <w:r>
        <w:rPr>
          <w:rFonts w:ascii="仿宋_GB2312" w:hAnsi="宋体" w:eastAsia="仿宋_GB2312" w:cs="仿宋_GB2312"/>
          <w:sz w:val="28"/>
          <w:szCs w:val="28"/>
          <w:lang w:bidi="ar"/>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_GBK" w:hAnsi="Calibri" w:eastAsia="方正小标宋_GBK" w:cs="方正小标宋简体"/>
          <w:bCs/>
          <w:sz w:val="44"/>
          <w:szCs w:val="44"/>
        </w:rPr>
      </w:pPr>
      <w:r>
        <w:rPr>
          <w:rFonts w:hint="eastAsia" w:ascii="方正小标宋_GBK" w:hAnsi="Calibri" w:eastAsia="方正小标宋_GBK" w:cs="方正小标宋简体"/>
          <w:bCs/>
          <w:sz w:val="44"/>
          <w:szCs w:val="44"/>
        </w:rPr>
        <w:t>关于开展</w:t>
      </w:r>
      <w:r>
        <w:rPr>
          <w:rFonts w:ascii="方正小标宋_GBK" w:hAnsi="Calibri" w:eastAsia="方正小标宋_GBK" w:cs="方正小标宋简体"/>
          <w:bCs/>
          <w:sz w:val="44"/>
          <w:szCs w:val="44"/>
        </w:rPr>
        <w:t>202</w:t>
      </w:r>
      <w:r>
        <w:rPr>
          <w:rFonts w:hint="eastAsia" w:ascii="方正小标宋_GBK" w:hAnsi="Calibri" w:eastAsia="方正小标宋_GBK" w:cs="方正小标宋简体"/>
          <w:bCs/>
          <w:sz w:val="44"/>
          <w:szCs w:val="44"/>
          <w:lang w:val="en-US" w:eastAsia="zh-CN"/>
        </w:rPr>
        <w:t>3</w:t>
      </w:r>
      <w:r>
        <w:rPr>
          <w:rFonts w:ascii="方正小标宋_GBK" w:hAnsi="Calibri" w:eastAsia="方正小标宋_GBK" w:cs="方正小标宋简体"/>
          <w:bCs/>
          <w:sz w:val="44"/>
          <w:szCs w:val="44"/>
        </w:rPr>
        <w:t>年国家奖学金、国家励志奖学金、国家助学金评定工作的通知</w:t>
      </w:r>
    </w:p>
    <w:p>
      <w:pPr>
        <w:spacing w:line="480" w:lineRule="exact"/>
        <w:jc w:val="left"/>
        <w:rPr>
          <w:rFonts w:ascii="仿宋" w:hAnsi="仿宋" w:eastAsia="仿宋" w:cs="仿宋_GB2312"/>
          <w:sz w:val="32"/>
          <w:szCs w:val="32"/>
          <w:lang w:val="zh-CN"/>
        </w:rPr>
      </w:pPr>
      <w:r>
        <w:rPr>
          <w:rFonts w:ascii="仿宋" w:hAnsi="仿宋" w:eastAsia="仿宋" w:cs="仿宋_GB2312"/>
          <w:sz w:val="32"/>
          <w:szCs w:val="32"/>
        </w:rPr>
        <w:t>各二级学院：</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根据《省教育厅等五部门关于印发</w:t>
      </w:r>
      <w:r>
        <w:rPr>
          <w:rFonts w:ascii="仿宋" w:hAnsi="仿宋" w:eastAsia="仿宋" w:cs="仿宋_GB2312"/>
          <w:sz w:val="32"/>
          <w:szCs w:val="32"/>
        </w:rPr>
        <w:t>&lt;</w:t>
      </w:r>
      <w:r>
        <w:rPr>
          <w:rFonts w:hint="eastAsia" w:ascii="仿宋" w:hAnsi="仿宋" w:eastAsia="仿宋" w:cs="仿宋_GB2312"/>
          <w:sz w:val="32"/>
          <w:szCs w:val="32"/>
        </w:rPr>
        <w:t>江苏省学生资助管理实施细则&gt;的通知》（苏教助〔2021〕1号）《省教育厅关于做好202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年普通高校国家奖学金有关工作的通知》（苏教</w:t>
      </w:r>
      <w:r>
        <w:rPr>
          <w:rFonts w:hint="eastAsia" w:ascii="仿宋" w:hAnsi="仿宋" w:eastAsia="仿宋" w:cs="仿宋_GB2312"/>
          <w:sz w:val="32"/>
          <w:szCs w:val="32"/>
          <w:lang w:val="en-US" w:eastAsia="zh-CN"/>
        </w:rPr>
        <w:t>办</w:t>
      </w:r>
      <w:r>
        <w:rPr>
          <w:rFonts w:hint="eastAsia" w:ascii="仿宋" w:hAnsi="仿宋" w:eastAsia="仿宋" w:cs="仿宋_GB2312"/>
          <w:sz w:val="32"/>
          <w:szCs w:val="32"/>
        </w:rPr>
        <w:t>助函〔202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w:t>
      </w:r>
      <w:r>
        <w:rPr>
          <w:rFonts w:hint="eastAsia" w:ascii="仿宋" w:hAnsi="仿宋" w:eastAsia="仿宋" w:cs="仿宋_GB2312"/>
          <w:sz w:val="32"/>
          <w:szCs w:val="32"/>
          <w:lang w:val="en-US" w:eastAsia="zh-CN"/>
        </w:rPr>
        <w:t>15</w:t>
      </w:r>
      <w:r>
        <w:rPr>
          <w:rFonts w:hint="eastAsia" w:ascii="仿宋" w:hAnsi="仿宋" w:eastAsia="仿宋" w:cs="仿宋_GB2312"/>
          <w:sz w:val="32"/>
          <w:szCs w:val="32"/>
        </w:rPr>
        <w:t>号）</w:t>
      </w:r>
      <w:r>
        <w:rPr>
          <w:rFonts w:ascii="仿宋" w:hAnsi="仿宋" w:eastAsia="仿宋" w:cs="仿宋_GB2312"/>
          <w:sz w:val="32"/>
          <w:szCs w:val="32"/>
        </w:rPr>
        <w:t>《</w:t>
      </w:r>
      <w:r>
        <w:rPr>
          <w:rFonts w:hint="eastAsia" w:ascii="仿宋" w:hAnsi="仿宋" w:eastAsia="仿宋" w:cs="仿宋_GB2312"/>
          <w:sz w:val="32"/>
          <w:szCs w:val="32"/>
          <w:lang w:eastAsia="zh-CN"/>
        </w:rPr>
        <w:t>江苏</w:t>
      </w:r>
      <w:r>
        <w:rPr>
          <w:rFonts w:hint="default" w:ascii="仿宋" w:hAnsi="仿宋" w:eastAsia="仿宋" w:cs="仿宋_GB2312"/>
          <w:sz w:val="32"/>
          <w:szCs w:val="32"/>
        </w:rPr>
        <w:t xml:space="preserve">省财政厅 </w:t>
      </w:r>
      <w:r>
        <w:rPr>
          <w:rFonts w:hint="eastAsia" w:ascii="仿宋" w:hAnsi="仿宋" w:eastAsia="仿宋" w:cs="仿宋_GB2312"/>
          <w:sz w:val="32"/>
          <w:szCs w:val="32"/>
          <w:lang w:eastAsia="zh-CN"/>
        </w:rPr>
        <w:t>江苏</w:t>
      </w:r>
      <w:r>
        <w:rPr>
          <w:rFonts w:hint="default" w:ascii="仿宋" w:hAnsi="仿宋" w:eastAsia="仿宋" w:cs="仿宋_GB2312"/>
          <w:sz w:val="32"/>
          <w:szCs w:val="32"/>
        </w:rPr>
        <w:t xml:space="preserve">省教育厅 </w:t>
      </w:r>
      <w:r>
        <w:rPr>
          <w:rFonts w:hint="eastAsia" w:ascii="仿宋" w:hAnsi="仿宋" w:eastAsia="仿宋" w:cs="仿宋_GB2312"/>
          <w:sz w:val="32"/>
          <w:szCs w:val="32"/>
          <w:lang w:eastAsia="zh-CN"/>
        </w:rPr>
        <w:t>江苏</w:t>
      </w:r>
      <w:r>
        <w:rPr>
          <w:rFonts w:hint="default" w:ascii="仿宋" w:hAnsi="仿宋" w:eastAsia="仿宋" w:cs="仿宋_GB2312"/>
          <w:sz w:val="32"/>
          <w:szCs w:val="32"/>
        </w:rPr>
        <w:t>省人力资源和社会保障厅关于下达202</w:t>
      </w:r>
      <w:r>
        <w:rPr>
          <w:rFonts w:hint="eastAsia" w:ascii="仿宋" w:hAnsi="仿宋" w:eastAsia="仿宋" w:cs="仿宋_GB2312"/>
          <w:sz w:val="32"/>
          <w:szCs w:val="32"/>
          <w:lang w:val="en-US" w:eastAsia="zh-CN"/>
        </w:rPr>
        <w:t>3</w:t>
      </w:r>
      <w:r>
        <w:rPr>
          <w:rFonts w:hint="default" w:ascii="仿宋" w:hAnsi="仿宋" w:eastAsia="仿宋" w:cs="仿宋_GB2312"/>
          <w:sz w:val="32"/>
          <w:szCs w:val="32"/>
        </w:rPr>
        <w:t>年学生资助</w:t>
      </w:r>
      <w:r>
        <w:rPr>
          <w:rFonts w:hint="eastAsia" w:ascii="仿宋" w:hAnsi="仿宋" w:eastAsia="仿宋" w:cs="仿宋_GB2312"/>
          <w:sz w:val="32"/>
          <w:szCs w:val="32"/>
          <w:lang w:val="en-US" w:eastAsia="zh-CN"/>
        </w:rPr>
        <w:t>中央</w:t>
      </w:r>
      <w:r>
        <w:rPr>
          <w:rFonts w:hint="default" w:ascii="仿宋" w:hAnsi="仿宋" w:eastAsia="仿宋" w:cs="仿宋_GB2312"/>
          <w:sz w:val="32"/>
          <w:szCs w:val="32"/>
        </w:rPr>
        <w:t>补助经费的通知</w:t>
      </w:r>
      <w:r>
        <w:rPr>
          <w:rFonts w:ascii="仿宋" w:hAnsi="仿宋" w:eastAsia="仿宋" w:cs="仿宋_GB2312"/>
          <w:sz w:val="32"/>
          <w:szCs w:val="32"/>
        </w:rPr>
        <w:t>》</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苏</w:t>
      </w:r>
      <w:r>
        <w:rPr>
          <w:rFonts w:hint="eastAsia" w:ascii="仿宋" w:hAnsi="仿宋" w:eastAsia="仿宋" w:cs="仿宋_GB2312"/>
          <w:sz w:val="32"/>
          <w:szCs w:val="32"/>
          <w:lang w:eastAsia="zh-CN"/>
        </w:rPr>
        <w:t>财教〔202</w:t>
      </w:r>
      <w:r>
        <w:rPr>
          <w:rFonts w:hint="eastAsia" w:ascii="仿宋" w:hAnsi="仿宋" w:eastAsia="仿宋" w:cs="仿宋_GB2312"/>
          <w:sz w:val="32"/>
          <w:szCs w:val="32"/>
          <w:lang w:val="en-US" w:eastAsia="zh-CN"/>
        </w:rPr>
        <w:t>3</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53</w:t>
      </w:r>
      <w:r>
        <w:rPr>
          <w:rFonts w:hint="eastAsia" w:ascii="仿宋" w:hAnsi="仿宋" w:eastAsia="仿宋" w:cs="仿宋_GB2312"/>
          <w:sz w:val="32"/>
          <w:szCs w:val="32"/>
          <w:lang w:eastAsia="zh-CN"/>
        </w:rPr>
        <w:t>号）</w:t>
      </w:r>
      <w:r>
        <w:rPr>
          <w:rFonts w:hint="eastAsia" w:ascii="仿宋" w:hAnsi="仿宋" w:eastAsia="仿宋" w:cs="仿宋_GB2312"/>
          <w:sz w:val="32"/>
          <w:szCs w:val="32"/>
        </w:rPr>
        <w:t>文件精神</w:t>
      </w:r>
      <w:r>
        <w:rPr>
          <w:rFonts w:ascii="仿宋" w:hAnsi="仿宋" w:eastAsia="仿宋" w:cs="仿宋_GB2312"/>
          <w:sz w:val="32"/>
          <w:szCs w:val="32"/>
        </w:rPr>
        <w:t>，江苏省教育厅、财政厅</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人社厅</w:t>
      </w:r>
      <w:r>
        <w:rPr>
          <w:rFonts w:ascii="仿宋" w:hAnsi="仿宋" w:eastAsia="仿宋" w:cs="仿宋_GB2312"/>
          <w:sz w:val="32"/>
          <w:szCs w:val="32"/>
        </w:rPr>
        <w:t>下发给我校202</w:t>
      </w:r>
      <w:r>
        <w:rPr>
          <w:rFonts w:hint="eastAsia" w:ascii="仿宋" w:hAnsi="仿宋" w:eastAsia="仿宋" w:cs="仿宋_GB2312"/>
          <w:sz w:val="32"/>
          <w:szCs w:val="32"/>
          <w:lang w:val="en-US" w:eastAsia="zh-CN"/>
        </w:rPr>
        <w:t>3</w:t>
      </w:r>
      <w:r>
        <w:rPr>
          <w:rFonts w:ascii="仿宋" w:hAnsi="仿宋" w:eastAsia="仿宋" w:cs="仿宋_GB2312"/>
          <w:sz w:val="32"/>
          <w:szCs w:val="32"/>
        </w:rPr>
        <w:t>年国家奖学金</w:t>
      </w:r>
      <w:r>
        <w:rPr>
          <w:rFonts w:hint="eastAsia" w:ascii="仿宋" w:hAnsi="仿宋" w:eastAsia="仿宋" w:cs="仿宋_GB2312"/>
          <w:sz w:val="32"/>
          <w:szCs w:val="32"/>
          <w:lang w:val="en-US" w:eastAsia="zh-CN"/>
        </w:rPr>
        <w:t>名额</w:t>
      </w:r>
      <w:r>
        <w:rPr>
          <w:rFonts w:ascii="仿宋" w:hAnsi="仿宋" w:eastAsia="仿宋" w:cs="仿宋_GB2312"/>
          <w:sz w:val="32"/>
          <w:szCs w:val="32"/>
        </w:rPr>
        <w:t>为</w:t>
      </w:r>
      <w:r>
        <w:rPr>
          <w:rFonts w:hint="eastAsia" w:ascii="仿宋" w:hAnsi="仿宋" w:eastAsia="仿宋" w:cs="仿宋_GB2312"/>
          <w:sz w:val="32"/>
          <w:szCs w:val="32"/>
          <w:lang w:val="en-US" w:eastAsia="zh-CN"/>
        </w:rPr>
        <w:t>29</w:t>
      </w:r>
      <w:r>
        <w:rPr>
          <w:rFonts w:ascii="仿宋" w:hAnsi="仿宋" w:eastAsia="仿宋" w:cs="仿宋_GB2312"/>
          <w:sz w:val="32"/>
          <w:szCs w:val="32"/>
        </w:rPr>
        <w:t>人，国家励志奖学金</w:t>
      </w:r>
      <w:r>
        <w:rPr>
          <w:rFonts w:hint="eastAsia" w:ascii="仿宋" w:hAnsi="仿宋" w:eastAsia="仿宋" w:cs="仿宋_GB2312"/>
          <w:sz w:val="32"/>
          <w:szCs w:val="32"/>
          <w:lang w:val="en-US" w:eastAsia="zh-CN"/>
        </w:rPr>
        <w:t>名额</w:t>
      </w:r>
      <w:r>
        <w:rPr>
          <w:rFonts w:ascii="仿宋" w:hAnsi="仿宋" w:eastAsia="仿宋" w:cs="仿宋_GB2312"/>
          <w:sz w:val="32"/>
          <w:szCs w:val="32"/>
        </w:rPr>
        <w:t>为</w:t>
      </w:r>
      <w:r>
        <w:rPr>
          <w:rFonts w:hint="eastAsia" w:ascii="仿宋" w:hAnsi="仿宋" w:eastAsia="仿宋" w:cs="仿宋_GB2312"/>
          <w:sz w:val="32"/>
          <w:szCs w:val="32"/>
          <w:lang w:val="en-US" w:eastAsia="zh-CN"/>
        </w:rPr>
        <w:t>864</w:t>
      </w:r>
      <w:r>
        <w:rPr>
          <w:rFonts w:ascii="仿宋" w:hAnsi="仿宋" w:eastAsia="仿宋" w:cs="仿宋_GB2312"/>
          <w:sz w:val="32"/>
          <w:szCs w:val="32"/>
        </w:rPr>
        <w:t>人，国家助学金受助人数</w:t>
      </w:r>
      <w:r>
        <w:rPr>
          <w:rFonts w:hint="eastAsia" w:ascii="仿宋" w:hAnsi="仿宋" w:eastAsia="仿宋" w:cs="仿宋_GB2312"/>
          <w:sz w:val="32"/>
          <w:szCs w:val="32"/>
        </w:rPr>
        <w:t>与金额指标数</w:t>
      </w:r>
      <w:r>
        <w:rPr>
          <w:rFonts w:hint="eastAsia" w:ascii="仿宋" w:hAnsi="仿宋" w:eastAsia="仿宋" w:cs="仿宋_GB2312"/>
          <w:sz w:val="32"/>
          <w:szCs w:val="32"/>
          <w:lang w:val="en-US" w:eastAsia="zh-CN"/>
        </w:rPr>
        <w:t>等省资助中心另行通知</w:t>
      </w:r>
      <w:r>
        <w:rPr>
          <w:rFonts w:ascii="仿宋" w:hAnsi="仿宋" w:eastAsia="仿宋" w:cs="仿宋_GB2312"/>
          <w:sz w:val="32"/>
          <w:szCs w:val="32"/>
        </w:rPr>
        <w:t>。为了确保国家奖、助学金用于奖励、资助品学兼优的学生，保证家庭经济困难学生得到切实资助，严格对照评选条件，坚持公开、公平、公正、择优的原则，认真组织好评审工作，现将有关事项通知如下：</w:t>
      </w:r>
    </w:p>
    <w:p>
      <w:pPr>
        <w:autoSpaceDE w:val="0"/>
        <w:autoSpaceDN w:val="0"/>
        <w:adjustRightInd w:val="0"/>
        <w:spacing w:line="480" w:lineRule="exact"/>
        <w:ind w:left="641"/>
        <w:rPr>
          <w:rFonts w:ascii="黑体" w:hAnsi="Times New Roman" w:eastAsia="黑体" w:cs="黑体"/>
          <w:sz w:val="32"/>
          <w:szCs w:val="32"/>
          <w:lang w:val="zh-CN"/>
        </w:rPr>
      </w:pPr>
      <w:r>
        <w:rPr>
          <w:rFonts w:hint="eastAsia" w:ascii="黑体" w:hAnsi="Times New Roman" w:eastAsia="黑体" w:cs="黑体"/>
          <w:sz w:val="32"/>
          <w:szCs w:val="32"/>
        </w:rPr>
        <w:t>一、国家奖学金</w:t>
      </w:r>
      <w:r>
        <w:rPr>
          <w:rFonts w:hint="eastAsia" w:ascii="黑体" w:hAnsi="Times New Roman" w:eastAsia="黑体" w:cs="黑体"/>
          <w:sz w:val="32"/>
          <w:szCs w:val="32"/>
          <w:lang w:eastAsia="zh-CN"/>
        </w:rPr>
        <w:t>、</w:t>
      </w:r>
      <w:r>
        <w:rPr>
          <w:rFonts w:hint="eastAsia" w:ascii="黑体" w:hAnsi="Times New Roman" w:eastAsia="黑体" w:cs="黑体"/>
          <w:sz w:val="32"/>
          <w:szCs w:val="32"/>
        </w:rPr>
        <w:t>国家励志奖学金</w:t>
      </w:r>
      <w:r>
        <w:rPr>
          <w:rFonts w:hint="eastAsia" w:ascii="黑体" w:hAnsi="Times New Roman" w:eastAsia="黑体" w:cs="黑体"/>
          <w:sz w:val="32"/>
          <w:szCs w:val="32"/>
          <w:lang w:eastAsia="zh-CN"/>
        </w:rPr>
        <w:t>、</w:t>
      </w:r>
      <w:r>
        <w:rPr>
          <w:rFonts w:hint="eastAsia" w:ascii="黑体" w:hAnsi="Times New Roman" w:eastAsia="黑体" w:cs="黑体"/>
          <w:sz w:val="32"/>
          <w:szCs w:val="32"/>
        </w:rPr>
        <w:t>国家助学金的性质：</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国家奖学金是为了激励普通本科高校、高等职业学校和高等专科学校学生勤奋学习、努力进取，在德、智、体、美</w:t>
      </w:r>
      <w:r>
        <w:rPr>
          <w:rFonts w:hint="eastAsia" w:ascii="仿宋" w:hAnsi="仿宋" w:eastAsia="仿宋" w:cs="仿宋_GB2312"/>
          <w:sz w:val="32"/>
          <w:szCs w:val="32"/>
        </w:rPr>
        <w:t>、劳</w:t>
      </w:r>
      <w:r>
        <w:rPr>
          <w:rFonts w:ascii="仿宋" w:hAnsi="仿宋" w:eastAsia="仿宋" w:cs="仿宋_GB2312"/>
          <w:sz w:val="32"/>
          <w:szCs w:val="32"/>
        </w:rPr>
        <w:t>等方面全面发展，由中央政府出资设立的奖励特别优秀学生的奖学金。</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国家励志奖学金是为了激励普通本科高校、高等职业学校和高等专科学校的家庭经济困难学生勤奋学习、努力进取，在德、智、体、美</w:t>
      </w:r>
      <w:r>
        <w:rPr>
          <w:rFonts w:hint="eastAsia" w:ascii="仿宋" w:hAnsi="仿宋" w:eastAsia="仿宋" w:cs="仿宋_GB2312"/>
          <w:sz w:val="32"/>
          <w:szCs w:val="32"/>
        </w:rPr>
        <w:t>、劳</w:t>
      </w:r>
      <w:r>
        <w:rPr>
          <w:rFonts w:ascii="仿宋" w:hAnsi="仿宋" w:eastAsia="仿宋" w:cs="仿宋_GB2312"/>
          <w:sz w:val="32"/>
          <w:szCs w:val="32"/>
        </w:rPr>
        <w:t>等方面全面发展，由中央和地方政府共同出资设立的，奖励资助品学兼优的家庭经济困难学生的奖学金。</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国家助学金是为了激励普通本科高校、高等职业学校和高等专科学校的家庭经济困难学生勤奋学习、努力进取，帮助其顺利完成学业</w:t>
      </w:r>
      <w:r>
        <w:rPr>
          <w:rFonts w:hint="eastAsia" w:ascii="仿宋" w:hAnsi="仿宋" w:eastAsia="仿宋" w:cs="仿宋_GB2312"/>
          <w:sz w:val="32"/>
          <w:szCs w:val="32"/>
          <w:lang w:eastAsia="zh-CN"/>
        </w:rPr>
        <w:t>，</w:t>
      </w:r>
      <w:r>
        <w:rPr>
          <w:rFonts w:ascii="仿宋" w:hAnsi="仿宋" w:eastAsia="仿宋" w:cs="仿宋_GB2312"/>
          <w:sz w:val="32"/>
          <w:szCs w:val="32"/>
        </w:rPr>
        <w:t>由中央和江苏省政府共同出资设立，用于资助高校全日制本专科（含高职）学生中的家庭经济困难学生的助学金。</w:t>
      </w:r>
    </w:p>
    <w:p>
      <w:pPr>
        <w:autoSpaceDE w:val="0"/>
        <w:autoSpaceDN w:val="0"/>
        <w:adjustRightInd w:val="0"/>
        <w:spacing w:line="480" w:lineRule="exact"/>
        <w:ind w:left="641"/>
        <w:rPr>
          <w:rFonts w:ascii="黑体" w:hAnsi="Times New Roman" w:eastAsia="黑体" w:cs="黑体"/>
          <w:sz w:val="32"/>
          <w:szCs w:val="32"/>
        </w:rPr>
      </w:pPr>
      <w:r>
        <w:rPr>
          <w:rFonts w:hint="eastAsia" w:ascii="黑体" w:hAnsi="Times New Roman" w:eastAsia="黑体" w:cs="黑体"/>
          <w:sz w:val="32"/>
          <w:szCs w:val="32"/>
        </w:rPr>
        <w:t>二、资助、奖励对象：</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国家奖学金的奖励对象为：二年级以上（含二年级）的我校全日制普通本科在校生。</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国家励志奖学金的奖励对象为：二年级以上（含二年级）的我校全日制普通本科学生中家庭经济困难学生。</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国家助学金的资助对象为：我校全日制普通本科学生中家庭经济困难学生。</w:t>
      </w:r>
    </w:p>
    <w:p>
      <w:pPr>
        <w:spacing w:line="480" w:lineRule="exact"/>
        <w:ind w:firstLine="640" w:firstLineChars="200"/>
        <w:rPr>
          <w:rFonts w:hint="eastAsia" w:ascii="仿宋" w:hAnsi="仿宋" w:eastAsia="仿宋" w:cs="仿宋_GB2312"/>
          <w:sz w:val="32"/>
          <w:szCs w:val="32"/>
          <w:lang w:eastAsia="zh-CN"/>
        </w:rPr>
      </w:pPr>
      <w:r>
        <w:rPr>
          <w:rFonts w:ascii="仿宋" w:hAnsi="仿宋" w:eastAsia="仿宋" w:cs="仿宋_GB2312"/>
          <w:sz w:val="32"/>
          <w:szCs w:val="32"/>
        </w:rPr>
        <w:t>国家奖学金、国家励志奖学金</w:t>
      </w:r>
      <w:r>
        <w:rPr>
          <w:rFonts w:hint="eastAsia" w:ascii="仿宋" w:hAnsi="仿宋" w:eastAsia="仿宋" w:cs="仿宋_GB2312"/>
          <w:sz w:val="32"/>
          <w:szCs w:val="32"/>
          <w:lang w:eastAsia="zh-CN"/>
        </w:rPr>
        <w:t>、</w:t>
      </w:r>
      <w:r>
        <w:rPr>
          <w:rFonts w:ascii="仿宋" w:hAnsi="仿宋" w:eastAsia="仿宋" w:cs="仿宋_GB2312"/>
          <w:sz w:val="32"/>
          <w:szCs w:val="32"/>
        </w:rPr>
        <w:t>国家助学金每学年评审一次。同一学生在同一学年内，一律不可兼得国家奖学金、国家励志奖学金</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美德学生</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奖学金、环创奖学金、善和奖学金、</w:t>
      </w:r>
      <w:r>
        <w:rPr>
          <w:rFonts w:hint="eastAsia" w:ascii="仿宋" w:hAnsi="仿宋" w:eastAsia="仿宋" w:cs="仿宋_GB2312"/>
          <w:color w:val="auto"/>
          <w:sz w:val="32"/>
          <w:szCs w:val="32"/>
          <w:highlight w:val="none"/>
          <w:lang w:val="en-US" w:eastAsia="zh-CN"/>
        </w:rPr>
        <w:t>盐城市“黄海明珠”大学生奖学金</w:t>
      </w:r>
      <w:r>
        <w:rPr>
          <w:rFonts w:hint="eastAsia" w:ascii="仿宋" w:hAnsi="仿宋" w:eastAsia="仿宋" w:cs="仿宋_GB2312"/>
          <w:sz w:val="32"/>
          <w:szCs w:val="32"/>
          <w:lang w:val="en-US" w:eastAsia="zh-CN"/>
        </w:rPr>
        <w:t>等奖学金</w:t>
      </w:r>
      <w:r>
        <w:rPr>
          <w:rFonts w:hint="eastAsia" w:ascii="仿宋" w:hAnsi="仿宋" w:eastAsia="仿宋" w:cs="仿宋_GB2312"/>
          <w:sz w:val="32"/>
          <w:szCs w:val="32"/>
        </w:rPr>
        <w:t>，与学校</w:t>
      </w:r>
      <w:r>
        <w:rPr>
          <w:rFonts w:hint="eastAsia" w:ascii="仿宋" w:hAnsi="仿宋" w:eastAsia="仿宋" w:cs="仿宋_GB2312"/>
          <w:sz w:val="32"/>
          <w:szCs w:val="32"/>
          <w:lang w:val="en-US" w:eastAsia="zh-CN"/>
        </w:rPr>
        <w:t>学生专业</w:t>
      </w:r>
      <w:r>
        <w:rPr>
          <w:rFonts w:hint="eastAsia" w:ascii="仿宋" w:hAnsi="仿宋" w:eastAsia="仿宋" w:cs="仿宋_GB2312"/>
          <w:sz w:val="32"/>
          <w:szCs w:val="32"/>
        </w:rPr>
        <w:t>奖学金可以荣誉兼得,奖金按照最高额度发放。</w:t>
      </w:r>
      <w:r>
        <w:rPr>
          <w:rFonts w:ascii="仿宋" w:hAnsi="仿宋" w:eastAsia="仿宋" w:cs="仿宋_GB2312"/>
          <w:sz w:val="32"/>
          <w:szCs w:val="32"/>
        </w:rPr>
        <w:t>同一学生在同一学年内，</w:t>
      </w:r>
      <w:r>
        <w:rPr>
          <w:rFonts w:hint="eastAsia" w:ascii="仿宋" w:hAnsi="仿宋" w:eastAsia="仿宋" w:cs="仿宋_GB2312"/>
          <w:sz w:val="32"/>
          <w:szCs w:val="32"/>
          <w:lang w:val="en-US" w:eastAsia="zh-CN"/>
        </w:rPr>
        <w:t>各类助学金之间</w:t>
      </w:r>
      <w:r>
        <w:rPr>
          <w:rFonts w:ascii="仿宋" w:hAnsi="仿宋" w:eastAsia="仿宋" w:cs="仿宋_GB2312"/>
          <w:sz w:val="32"/>
          <w:szCs w:val="32"/>
        </w:rPr>
        <w:t>一律不可兼得</w:t>
      </w:r>
      <w:r>
        <w:rPr>
          <w:rFonts w:hint="eastAsia" w:ascii="仿宋" w:hAnsi="仿宋" w:eastAsia="仿宋" w:cs="仿宋_GB2312"/>
          <w:sz w:val="32"/>
          <w:szCs w:val="32"/>
          <w:lang w:eastAsia="zh-CN"/>
        </w:rPr>
        <w:t>。</w:t>
      </w:r>
    </w:p>
    <w:p>
      <w:pPr>
        <w:spacing w:line="480" w:lineRule="exact"/>
        <w:ind w:firstLine="643" w:firstLineChars="200"/>
        <w:rPr>
          <w:rFonts w:hint="eastAsia" w:ascii="仿宋" w:hAnsi="仿宋" w:eastAsia="仿宋" w:cs="仿宋_GB2312"/>
          <w:b/>
          <w:bCs/>
          <w:sz w:val="32"/>
          <w:szCs w:val="32"/>
          <w:lang w:eastAsia="zh-CN"/>
        </w:rPr>
      </w:pPr>
      <w:r>
        <w:rPr>
          <w:rFonts w:ascii="仿宋" w:hAnsi="仿宋" w:eastAsia="仿宋" w:cs="仿宋_GB2312"/>
          <w:b/>
          <w:bCs/>
          <w:sz w:val="32"/>
          <w:szCs w:val="32"/>
        </w:rPr>
        <w:t>同一学年内，获得奋进奖学金的学生，可以同时申请国家励志奖学金、国家助学金</w:t>
      </w:r>
      <w:r>
        <w:rPr>
          <w:rFonts w:hint="eastAsia" w:ascii="仿宋" w:hAnsi="仿宋" w:eastAsia="仿宋" w:cs="仿宋_GB2312"/>
          <w:b/>
          <w:bCs/>
          <w:sz w:val="32"/>
          <w:szCs w:val="32"/>
          <w:lang w:eastAsia="zh-CN"/>
        </w:rPr>
        <w:t>。</w:t>
      </w:r>
    </w:p>
    <w:p>
      <w:pPr>
        <w:autoSpaceDE w:val="0"/>
        <w:autoSpaceDN w:val="0"/>
        <w:adjustRightInd w:val="0"/>
        <w:spacing w:line="480" w:lineRule="exact"/>
        <w:ind w:left="641"/>
        <w:rPr>
          <w:rFonts w:ascii="黑体" w:hAnsi="Times New Roman" w:eastAsia="黑体" w:cs="黑体"/>
          <w:sz w:val="32"/>
          <w:szCs w:val="32"/>
        </w:rPr>
      </w:pPr>
      <w:r>
        <w:rPr>
          <w:rFonts w:hint="eastAsia" w:ascii="黑体" w:hAnsi="Times New Roman" w:eastAsia="黑体" w:cs="黑体"/>
          <w:sz w:val="32"/>
          <w:szCs w:val="32"/>
        </w:rPr>
        <w:t>三、资助、奖励标准：</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国家奖学金奖励标准为：每人每</w:t>
      </w:r>
      <w:r>
        <w:rPr>
          <w:rFonts w:hint="eastAsia" w:ascii="仿宋" w:hAnsi="仿宋" w:eastAsia="仿宋" w:cs="仿宋_GB2312"/>
          <w:sz w:val="32"/>
          <w:szCs w:val="32"/>
          <w:lang w:val="en-US" w:eastAsia="zh-CN"/>
        </w:rPr>
        <w:t>学</w:t>
      </w:r>
      <w:r>
        <w:rPr>
          <w:rFonts w:ascii="仿宋" w:hAnsi="仿宋" w:eastAsia="仿宋" w:cs="仿宋_GB2312"/>
          <w:sz w:val="32"/>
          <w:szCs w:val="32"/>
        </w:rPr>
        <w:t>年8000元。</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国家励志奖学金奖励标准为：每人每</w:t>
      </w:r>
      <w:r>
        <w:rPr>
          <w:rFonts w:hint="eastAsia" w:ascii="仿宋" w:hAnsi="仿宋" w:eastAsia="仿宋" w:cs="仿宋_GB2312"/>
          <w:sz w:val="32"/>
          <w:szCs w:val="32"/>
          <w:lang w:val="en-US" w:eastAsia="zh-CN"/>
        </w:rPr>
        <w:t>学</w:t>
      </w:r>
      <w:r>
        <w:rPr>
          <w:rFonts w:ascii="仿宋" w:hAnsi="仿宋" w:eastAsia="仿宋" w:cs="仿宋_GB2312"/>
          <w:sz w:val="32"/>
          <w:szCs w:val="32"/>
        </w:rPr>
        <w:t>年5000元。</w:t>
      </w:r>
    </w:p>
    <w:p>
      <w:pPr>
        <w:spacing w:line="480" w:lineRule="exact"/>
        <w:ind w:firstLine="640" w:firstLineChars="200"/>
        <w:rPr>
          <w:rFonts w:ascii="仿宋" w:hAnsi="仿宋" w:eastAsia="仿宋" w:cs="仿宋_GB2312"/>
          <w:bCs/>
          <w:sz w:val="32"/>
          <w:szCs w:val="32"/>
        </w:rPr>
      </w:pPr>
      <w:r>
        <w:rPr>
          <w:rFonts w:ascii="仿宋" w:hAnsi="仿宋" w:eastAsia="仿宋" w:cs="仿宋_GB2312"/>
          <w:sz w:val="32"/>
          <w:szCs w:val="32"/>
        </w:rPr>
        <w:t>国家助学金平均资助标准为：每人每</w:t>
      </w:r>
      <w:r>
        <w:rPr>
          <w:rFonts w:hint="eastAsia" w:ascii="仿宋" w:hAnsi="仿宋" w:eastAsia="仿宋" w:cs="仿宋_GB2312"/>
          <w:sz w:val="32"/>
          <w:szCs w:val="32"/>
          <w:lang w:val="en-US" w:eastAsia="zh-CN"/>
        </w:rPr>
        <w:t>学</w:t>
      </w:r>
      <w:r>
        <w:rPr>
          <w:rFonts w:ascii="仿宋" w:hAnsi="仿宋" w:eastAsia="仿宋" w:cs="仿宋_GB2312"/>
          <w:sz w:val="32"/>
          <w:szCs w:val="32"/>
        </w:rPr>
        <w:t>年3</w:t>
      </w:r>
      <w:r>
        <w:rPr>
          <w:rFonts w:hint="eastAsia" w:ascii="仿宋" w:hAnsi="仿宋" w:eastAsia="仿宋" w:cs="仿宋_GB2312"/>
          <w:sz w:val="32"/>
          <w:szCs w:val="32"/>
        </w:rPr>
        <w:t>3</w:t>
      </w:r>
      <w:r>
        <w:rPr>
          <w:rFonts w:ascii="仿宋" w:hAnsi="仿宋" w:eastAsia="仿宋" w:cs="仿宋_GB2312"/>
          <w:sz w:val="32"/>
          <w:szCs w:val="32"/>
        </w:rPr>
        <w:t>00元，具体标准可根据学生家庭经济困难状况，分2</w:t>
      </w:r>
      <w:r>
        <w:rPr>
          <w:rFonts w:hint="eastAsia" w:ascii="仿宋" w:hAnsi="仿宋" w:eastAsia="仿宋" w:cs="仿宋_GB2312"/>
          <w:sz w:val="32"/>
          <w:szCs w:val="32"/>
        </w:rPr>
        <w:t>3</w:t>
      </w:r>
      <w:r>
        <w:rPr>
          <w:rFonts w:ascii="仿宋" w:hAnsi="仿宋" w:eastAsia="仿宋" w:cs="仿宋_GB2312"/>
          <w:sz w:val="32"/>
          <w:szCs w:val="32"/>
        </w:rPr>
        <w:t>00、3</w:t>
      </w:r>
      <w:r>
        <w:rPr>
          <w:rFonts w:hint="eastAsia" w:ascii="仿宋" w:hAnsi="仿宋" w:eastAsia="仿宋" w:cs="仿宋_GB2312"/>
          <w:sz w:val="32"/>
          <w:szCs w:val="32"/>
        </w:rPr>
        <w:t>3</w:t>
      </w:r>
      <w:r>
        <w:rPr>
          <w:rFonts w:ascii="仿宋" w:hAnsi="仿宋" w:eastAsia="仿宋" w:cs="仿宋_GB2312"/>
          <w:sz w:val="32"/>
          <w:szCs w:val="32"/>
        </w:rPr>
        <w:t>00、4</w:t>
      </w:r>
      <w:r>
        <w:rPr>
          <w:rFonts w:hint="eastAsia" w:ascii="仿宋" w:hAnsi="仿宋" w:eastAsia="仿宋" w:cs="仿宋_GB2312"/>
          <w:sz w:val="32"/>
          <w:szCs w:val="32"/>
        </w:rPr>
        <w:t>3</w:t>
      </w:r>
      <w:r>
        <w:rPr>
          <w:rFonts w:ascii="仿宋" w:hAnsi="仿宋" w:eastAsia="仿宋" w:cs="仿宋_GB2312"/>
          <w:sz w:val="32"/>
          <w:szCs w:val="32"/>
        </w:rPr>
        <w:t>00元三个档次发放，4</w:t>
      </w:r>
      <w:r>
        <w:rPr>
          <w:rFonts w:hint="eastAsia" w:ascii="仿宋" w:hAnsi="仿宋" w:eastAsia="仿宋" w:cs="仿宋_GB2312"/>
          <w:sz w:val="32"/>
          <w:szCs w:val="32"/>
        </w:rPr>
        <w:t>3</w:t>
      </w:r>
      <w:r>
        <w:rPr>
          <w:rFonts w:ascii="仿宋" w:hAnsi="仿宋" w:eastAsia="仿宋" w:cs="仿宋_GB2312"/>
          <w:sz w:val="32"/>
          <w:szCs w:val="32"/>
        </w:rPr>
        <w:t>00元档次原则上为家庭经济特别困难学生（A档），但资助人数和资助金额要与学校下达的指标相一致。</w:t>
      </w:r>
      <w:r>
        <w:rPr>
          <w:rFonts w:ascii="仿宋" w:hAnsi="仿宋" w:eastAsia="仿宋" w:cs="仿宋_GB2312"/>
          <w:bCs/>
          <w:sz w:val="32"/>
          <w:szCs w:val="32"/>
        </w:rPr>
        <w:t>按照省厅文件要求，国助分两批次发放，请务必传达到受助学生。</w:t>
      </w:r>
    </w:p>
    <w:p>
      <w:pPr>
        <w:autoSpaceDE w:val="0"/>
        <w:autoSpaceDN w:val="0"/>
        <w:adjustRightInd w:val="0"/>
        <w:spacing w:line="480" w:lineRule="exact"/>
        <w:ind w:left="641"/>
        <w:rPr>
          <w:rFonts w:ascii="黑体" w:hAnsi="Times New Roman" w:eastAsia="黑体" w:cs="黑体"/>
          <w:sz w:val="32"/>
          <w:szCs w:val="32"/>
        </w:rPr>
      </w:pPr>
      <w:r>
        <w:rPr>
          <w:rFonts w:hint="eastAsia" w:ascii="黑体" w:hAnsi="Times New Roman" w:eastAsia="黑体" w:cs="黑体"/>
          <w:sz w:val="32"/>
          <w:szCs w:val="32"/>
        </w:rPr>
        <w:t>四、额度分配：</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国家奖学金、国家励志奖学金</w:t>
      </w:r>
      <w:r>
        <w:rPr>
          <w:rFonts w:hint="eastAsia" w:ascii="仿宋" w:hAnsi="仿宋" w:eastAsia="仿宋" w:cs="仿宋_GB2312"/>
          <w:sz w:val="32"/>
          <w:szCs w:val="32"/>
          <w:lang w:eastAsia="zh-CN"/>
        </w:rPr>
        <w:t>、</w:t>
      </w:r>
      <w:r>
        <w:rPr>
          <w:rFonts w:ascii="仿宋" w:hAnsi="仿宋" w:eastAsia="仿宋" w:cs="仿宋_GB2312"/>
          <w:sz w:val="32"/>
          <w:szCs w:val="32"/>
        </w:rPr>
        <w:t>国家助学金实行等额申报、评审。学校根据省教育厅、财政厅</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人社厅</w:t>
      </w:r>
      <w:r>
        <w:rPr>
          <w:rFonts w:ascii="仿宋" w:hAnsi="仿宋" w:eastAsia="仿宋" w:cs="仿宋_GB2312"/>
          <w:sz w:val="32"/>
          <w:szCs w:val="32"/>
        </w:rPr>
        <w:t>下达给我校202</w:t>
      </w:r>
      <w:r>
        <w:rPr>
          <w:rFonts w:hint="eastAsia" w:ascii="仿宋" w:hAnsi="仿宋" w:eastAsia="仿宋" w:cs="仿宋_GB2312"/>
          <w:sz w:val="32"/>
          <w:szCs w:val="32"/>
          <w:lang w:val="en-US" w:eastAsia="zh-CN"/>
        </w:rPr>
        <w:t>3</w:t>
      </w:r>
      <w:r>
        <w:rPr>
          <w:rFonts w:ascii="仿宋" w:hAnsi="仿宋" w:eastAsia="仿宋" w:cs="仿宋_GB2312"/>
          <w:sz w:val="32"/>
          <w:szCs w:val="32"/>
        </w:rPr>
        <w:t>年国家奖学金、国家励志奖学金</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国家助学金</w:t>
      </w:r>
      <w:r>
        <w:rPr>
          <w:rFonts w:ascii="仿宋" w:hAnsi="仿宋" w:eastAsia="仿宋" w:cs="仿宋_GB2312"/>
          <w:sz w:val="32"/>
          <w:szCs w:val="32"/>
        </w:rPr>
        <w:t>指标，结合各二级学院的在校生人数、家庭经济困难学生建档数及工作实际，确定各二级学院的奖励、资助额度。</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3</w:t>
      </w:r>
      <w:r>
        <w:rPr>
          <w:rFonts w:ascii="仿宋" w:hAnsi="仿宋" w:eastAsia="仿宋" w:cs="仿宋_GB2312"/>
          <w:sz w:val="32"/>
          <w:szCs w:val="32"/>
        </w:rPr>
        <w:t>年国家奖学金、国家励志奖学金指标额度分配表见附件1，国家助学金指标</w:t>
      </w:r>
      <w:r>
        <w:rPr>
          <w:rFonts w:hint="eastAsia" w:ascii="仿宋" w:hAnsi="仿宋" w:eastAsia="仿宋" w:cs="仿宋_GB2312"/>
          <w:sz w:val="32"/>
          <w:szCs w:val="32"/>
        </w:rPr>
        <w:t>待</w:t>
      </w:r>
      <w:r>
        <w:rPr>
          <w:rFonts w:ascii="仿宋" w:hAnsi="仿宋" w:eastAsia="仿宋" w:cs="仿宋_GB2312"/>
          <w:sz w:val="32"/>
          <w:szCs w:val="32"/>
        </w:rPr>
        <w:t>省厅指标</w:t>
      </w:r>
      <w:r>
        <w:rPr>
          <w:rFonts w:hint="eastAsia" w:ascii="仿宋" w:hAnsi="仿宋" w:eastAsia="仿宋" w:cs="仿宋_GB2312"/>
          <w:sz w:val="32"/>
          <w:szCs w:val="32"/>
        </w:rPr>
        <w:t>下达</w:t>
      </w:r>
      <w:r>
        <w:rPr>
          <w:rFonts w:ascii="仿宋" w:hAnsi="仿宋" w:eastAsia="仿宋" w:cs="仿宋_GB2312"/>
          <w:sz w:val="32"/>
          <w:szCs w:val="32"/>
        </w:rPr>
        <w:t>后再</w:t>
      </w:r>
      <w:r>
        <w:rPr>
          <w:rFonts w:hint="eastAsia" w:ascii="仿宋" w:hAnsi="仿宋" w:eastAsia="仿宋" w:cs="仿宋_GB2312"/>
          <w:sz w:val="32"/>
          <w:szCs w:val="32"/>
        </w:rPr>
        <w:t>公布</w:t>
      </w:r>
      <w:r>
        <w:rPr>
          <w:rFonts w:ascii="仿宋" w:hAnsi="仿宋" w:eastAsia="仿宋" w:cs="仿宋_GB2312"/>
          <w:sz w:val="32"/>
          <w:szCs w:val="32"/>
        </w:rPr>
        <w:t>。</w:t>
      </w:r>
    </w:p>
    <w:p>
      <w:pPr>
        <w:autoSpaceDE w:val="0"/>
        <w:autoSpaceDN w:val="0"/>
        <w:adjustRightInd w:val="0"/>
        <w:spacing w:line="480" w:lineRule="exact"/>
        <w:ind w:left="641"/>
        <w:rPr>
          <w:rFonts w:ascii="黑体" w:hAnsi="Times New Roman" w:eastAsia="黑体" w:cs="黑体"/>
          <w:sz w:val="32"/>
          <w:szCs w:val="32"/>
        </w:rPr>
      </w:pPr>
      <w:r>
        <w:rPr>
          <w:rFonts w:hint="eastAsia" w:ascii="黑体" w:hAnsi="Times New Roman" w:eastAsia="黑体" w:cs="黑体"/>
          <w:sz w:val="32"/>
          <w:szCs w:val="32"/>
        </w:rPr>
        <w:t>五、申报条件：</w:t>
      </w:r>
    </w:p>
    <w:p>
      <w:pPr>
        <w:spacing w:line="480" w:lineRule="exact"/>
        <w:ind w:firstLine="643" w:firstLineChars="200"/>
        <w:rPr>
          <w:rFonts w:ascii="仿宋" w:hAnsi="仿宋" w:eastAsia="仿宋" w:cs="仿宋_GB2312"/>
          <w:b/>
          <w:bCs/>
          <w:sz w:val="32"/>
          <w:szCs w:val="32"/>
        </w:rPr>
      </w:pPr>
      <w:r>
        <w:rPr>
          <w:rFonts w:ascii="仿宋" w:hAnsi="仿宋" w:eastAsia="仿宋" w:cs="仿宋_GB2312"/>
          <w:b/>
          <w:bCs/>
          <w:sz w:val="32"/>
          <w:szCs w:val="32"/>
        </w:rPr>
        <w:t>（一）国家奖学金申请条件：</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1.基本条件：</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1</w:t>
      </w:r>
      <w:r>
        <w:rPr>
          <w:rFonts w:ascii="仿宋" w:hAnsi="仿宋" w:eastAsia="仿宋" w:cs="仿宋_GB2312"/>
          <w:sz w:val="32"/>
          <w:szCs w:val="32"/>
        </w:rPr>
        <w:t>）具有中华人民共和国国籍；</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2</w:t>
      </w:r>
      <w:r>
        <w:rPr>
          <w:rFonts w:ascii="仿宋" w:hAnsi="仿宋" w:eastAsia="仿宋" w:cs="仿宋_GB2312"/>
          <w:sz w:val="32"/>
          <w:szCs w:val="32"/>
        </w:rPr>
        <w:t>）热爱社会主义祖国，拥护中国共产党的领导；</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3</w:t>
      </w:r>
      <w:r>
        <w:rPr>
          <w:rFonts w:ascii="仿宋" w:hAnsi="仿宋" w:eastAsia="仿宋" w:cs="仿宋_GB2312"/>
          <w:sz w:val="32"/>
          <w:szCs w:val="32"/>
        </w:rPr>
        <w:t>）遵守宪法和法律，遵守学校的各项规章制度；</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4</w:t>
      </w:r>
      <w:r>
        <w:rPr>
          <w:rFonts w:ascii="仿宋" w:hAnsi="仿宋" w:eastAsia="仿宋" w:cs="仿宋_GB2312"/>
          <w:sz w:val="32"/>
          <w:szCs w:val="32"/>
        </w:rPr>
        <w:t>）诚实守信，道德品质优良；</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5</w:t>
      </w:r>
      <w:r>
        <w:rPr>
          <w:rFonts w:ascii="仿宋" w:hAnsi="仿宋" w:eastAsia="仿宋" w:cs="仿宋_GB2312"/>
          <w:sz w:val="32"/>
          <w:szCs w:val="32"/>
        </w:rPr>
        <w:t>）在校期间学习成绩优异，社会实践、创新能力、综合素质等方面特别突出。</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2.</w:t>
      </w:r>
      <w:r>
        <w:rPr>
          <w:rFonts w:hint="eastAsia" w:ascii="仿宋" w:hAnsi="仿宋" w:eastAsia="仿宋" w:cs="仿宋_GB2312"/>
          <w:sz w:val="32"/>
          <w:szCs w:val="32"/>
          <w:lang w:val="en-US" w:eastAsia="zh-CN"/>
        </w:rPr>
        <w:t>申请</w:t>
      </w:r>
      <w:r>
        <w:rPr>
          <w:rFonts w:ascii="仿宋" w:hAnsi="仿宋" w:eastAsia="仿宋" w:cs="仿宋_GB2312"/>
          <w:sz w:val="32"/>
          <w:szCs w:val="32"/>
        </w:rPr>
        <w:t xml:space="preserve">国家奖学金的同学还要同时具备以下3个必备条件： </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（1）20</w:t>
      </w:r>
      <w:r>
        <w:rPr>
          <w:rFonts w:hint="eastAsia" w:ascii="仿宋" w:hAnsi="仿宋" w:eastAsia="仿宋" w:cs="仿宋_GB2312"/>
          <w:sz w:val="32"/>
          <w:szCs w:val="32"/>
          <w:lang w:val="en-US" w:eastAsia="zh-CN"/>
        </w:rPr>
        <w:t>22</w:t>
      </w:r>
      <w:r>
        <w:rPr>
          <w:rFonts w:hint="eastAsia" w:ascii="仿宋" w:hAnsi="仿宋" w:eastAsia="仿宋" w:cs="仿宋_GB2312"/>
          <w:sz w:val="32"/>
          <w:szCs w:val="32"/>
        </w:rPr>
        <w:t>-</w:t>
      </w:r>
      <w:r>
        <w:rPr>
          <w:rFonts w:ascii="仿宋" w:hAnsi="仿宋" w:eastAsia="仿宋" w:cs="仿宋_GB2312"/>
          <w:sz w:val="32"/>
          <w:szCs w:val="32"/>
        </w:rPr>
        <w:t>20</w:t>
      </w:r>
      <w:r>
        <w:rPr>
          <w:rFonts w:hint="eastAsia" w:ascii="仿宋" w:hAnsi="仿宋" w:eastAsia="仿宋" w:cs="仿宋_GB2312"/>
          <w:sz w:val="32"/>
          <w:szCs w:val="32"/>
          <w:lang w:val="en-US" w:eastAsia="zh-CN"/>
        </w:rPr>
        <w:t>23</w:t>
      </w:r>
      <w:r>
        <w:rPr>
          <w:rFonts w:ascii="仿宋" w:hAnsi="仿宋" w:eastAsia="仿宋" w:cs="仿宋_GB2312"/>
          <w:sz w:val="32"/>
          <w:szCs w:val="32"/>
        </w:rPr>
        <w:t>学年获得校级“三好学生”；</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（2）在校期间至少获得一次校级以上（含校级）“优秀学生干部”、优秀团干部，或在省级以上（含省级）竞赛中获得二等以上奖励，或个人获得省级以上（含省级）表彰。</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（3）20</w:t>
      </w:r>
      <w:r>
        <w:rPr>
          <w:rFonts w:hint="eastAsia" w:ascii="仿宋" w:hAnsi="仿宋" w:eastAsia="仿宋" w:cs="仿宋_GB2312"/>
          <w:sz w:val="32"/>
          <w:szCs w:val="32"/>
          <w:lang w:val="en-US" w:eastAsia="zh-CN"/>
        </w:rPr>
        <w:t>22</w:t>
      </w:r>
      <w:r>
        <w:rPr>
          <w:rFonts w:hint="eastAsia" w:ascii="仿宋" w:hAnsi="仿宋" w:eastAsia="仿宋" w:cs="仿宋_GB2312"/>
          <w:sz w:val="32"/>
          <w:szCs w:val="32"/>
        </w:rPr>
        <w:t>-</w:t>
      </w:r>
      <w:r>
        <w:rPr>
          <w:rFonts w:ascii="仿宋" w:hAnsi="仿宋" w:eastAsia="仿宋" w:cs="仿宋_GB2312"/>
          <w:sz w:val="32"/>
          <w:szCs w:val="32"/>
        </w:rPr>
        <w:t>20</w:t>
      </w:r>
      <w:r>
        <w:rPr>
          <w:rFonts w:hint="eastAsia" w:ascii="仿宋" w:hAnsi="仿宋" w:eastAsia="仿宋" w:cs="仿宋_GB2312"/>
          <w:sz w:val="32"/>
          <w:szCs w:val="32"/>
          <w:lang w:val="en-US" w:eastAsia="zh-CN"/>
        </w:rPr>
        <w:t>23</w:t>
      </w:r>
      <w:r>
        <w:rPr>
          <w:rFonts w:ascii="仿宋" w:hAnsi="仿宋" w:eastAsia="仿宋" w:cs="仿宋_GB2312"/>
          <w:sz w:val="32"/>
          <w:szCs w:val="32"/>
        </w:rPr>
        <w:t>学年两学期的学业成绩、素质综合测评成绩均须列班级前10%，且20</w:t>
      </w:r>
      <w:r>
        <w:rPr>
          <w:rFonts w:hint="eastAsia" w:ascii="仿宋" w:hAnsi="仿宋" w:eastAsia="仿宋" w:cs="仿宋_GB2312"/>
          <w:sz w:val="32"/>
          <w:szCs w:val="32"/>
          <w:lang w:val="en-US" w:eastAsia="zh-CN"/>
        </w:rPr>
        <w:t>22</w:t>
      </w:r>
      <w:r>
        <w:rPr>
          <w:rFonts w:hint="eastAsia" w:ascii="仿宋" w:hAnsi="仿宋" w:eastAsia="仿宋" w:cs="仿宋_GB2312"/>
          <w:sz w:val="32"/>
          <w:szCs w:val="32"/>
        </w:rPr>
        <w:t>-</w:t>
      </w:r>
      <w:r>
        <w:rPr>
          <w:rFonts w:ascii="仿宋" w:hAnsi="仿宋" w:eastAsia="仿宋" w:cs="仿宋_GB2312"/>
          <w:sz w:val="32"/>
          <w:szCs w:val="32"/>
        </w:rPr>
        <w:t>20</w:t>
      </w:r>
      <w:r>
        <w:rPr>
          <w:rFonts w:hint="eastAsia" w:ascii="仿宋" w:hAnsi="仿宋" w:eastAsia="仿宋" w:cs="仿宋_GB2312"/>
          <w:sz w:val="32"/>
          <w:szCs w:val="32"/>
          <w:lang w:val="en-US" w:eastAsia="zh-CN"/>
        </w:rPr>
        <w:t>23</w:t>
      </w:r>
      <w:r>
        <w:rPr>
          <w:rFonts w:ascii="仿宋" w:hAnsi="仿宋" w:eastAsia="仿宋" w:cs="仿宋_GB2312"/>
          <w:sz w:val="32"/>
          <w:szCs w:val="32"/>
        </w:rPr>
        <w:t>学年各门课程无不及格科目；对于学习成绩和综合测评成绩中任何一项没有进入前10%，但达到前30%的学生，如在其他方面表现非常突出，可以申请国家奖学金，但需向教育部提交详细的证明材料。对于学习成绩和综合测评成绩中的任何一项没有进入前30%的，则不具备申请国家奖学金资格。</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在其他方面表现非常突出是指在道德风尚、学术研究、学科竞赛、创新发明、社会实践、社会工作、体育竞赛、艺术展演等某一方面表现特别优秀。具体是指：</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①</w:t>
      </w:r>
      <w:r>
        <w:rPr>
          <w:rFonts w:hint="eastAsia" w:ascii="仿宋" w:hAnsi="仿宋" w:eastAsia="仿宋" w:cs="仿宋_GB2312"/>
          <w:sz w:val="32"/>
          <w:szCs w:val="32"/>
        </w:rPr>
        <w:t>在社会主义精神文明建设中表现突出，具有见义勇为、助人为乐、奉献爱心、服务社会、自立自强的实际行动，在本校、本地区产生重大影响，在全国产生较大影响，有助于树立良好的社会风尚。</w:t>
      </w:r>
    </w:p>
    <w:p>
      <w:pPr>
        <w:spacing w:line="480" w:lineRule="exact"/>
        <w:ind w:firstLine="640" w:firstLineChars="200"/>
        <w:rPr>
          <w:rFonts w:hint="eastAsia" w:ascii="仿宋" w:hAnsi="仿宋" w:eastAsia="仿宋" w:cs="仿宋_GB2312"/>
          <w:sz w:val="32"/>
          <w:szCs w:val="32"/>
        </w:rPr>
      </w:pPr>
      <w:r>
        <w:rPr>
          <w:rFonts w:ascii="仿宋" w:hAnsi="仿宋" w:eastAsia="仿宋" w:cs="仿宋_GB2312"/>
          <w:sz w:val="32"/>
          <w:szCs w:val="32"/>
        </w:rPr>
        <w:t>②</w:t>
      </w:r>
      <w:r>
        <w:rPr>
          <w:rFonts w:hint="eastAsia" w:ascii="仿宋" w:hAnsi="仿宋" w:eastAsia="仿宋" w:cs="仿宋_GB2312"/>
          <w:sz w:val="32"/>
          <w:szCs w:val="32"/>
        </w:rPr>
        <w:t>在学术研究上取得显著成绩，以第一作者发表的通过专家鉴定的高水平论文，以第一、二作者出版的通过专家鉴定的学术专著。</w:t>
      </w:r>
    </w:p>
    <w:p>
      <w:pPr>
        <w:spacing w:line="480" w:lineRule="exact"/>
        <w:ind w:firstLine="640" w:firstLineChars="200"/>
        <w:rPr>
          <w:rFonts w:hint="eastAsia" w:ascii="仿宋" w:hAnsi="仿宋" w:eastAsia="仿宋" w:cs="仿宋_GB2312"/>
          <w:sz w:val="32"/>
          <w:szCs w:val="32"/>
        </w:rPr>
      </w:pPr>
      <w:r>
        <w:rPr>
          <w:rFonts w:ascii="仿宋" w:hAnsi="仿宋" w:eastAsia="仿宋" w:cs="仿宋_GB2312"/>
          <w:sz w:val="32"/>
          <w:szCs w:val="32"/>
        </w:rPr>
        <w:t>③</w:t>
      </w:r>
      <w:r>
        <w:rPr>
          <w:rFonts w:hint="eastAsia" w:ascii="仿宋" w:hAnsi="仿宋" w:eastAsia="仿宋" w:cs="仿宋_GB2312"/>
          <w:sz w:val="32"/>
          <w:szCs w:val="32"/>
        </w:rPr>
        <w:t>在学科竞赛方面取得显著成绩，在国际和全国性专业学科竞赛、课外学术科技竞赛、中国“互联网+”大学生创新创业大赛、全国职业院校技能大赛等竞赛中获一等奖（或金奖）及以上奖励。</w:t>
      </w:r>
    </w:p>
    <w:p>
      <w:pPr>
        <w:spacing w:line="480" w:lineRule="exact"/>
        <w:ind w:firstLine="640" w:firstLineChars="200"/>
        <w:rPr>
          <w:rFonts w:hint="eastAsia" w:ascii="仿宋" w:hAnsi="仿宋" w:eastAsia="仿宋" w:cs="仿宋_GB2312"/>
          <w:sz w:val="32"/>
          <w:szCs w:val="32"/>
        </w:rPr>
      </w:pPr>
      <w:r>
        <w:rPr>
          <w:rFonts w:ascii="仿宋" w:hAnsi="仿宋" w:eastAsia="仿宋" w:cs="仿宋_GB2312"/>
          <w:sz w:val="32"/>
          <w:szCs w:val="32"/>
        </w:rPr>
        <w:t>④</w:t>
      </w:r>
      <w:r>
        <w:rPr>
          <w:rFonts w:hint="eastAsia" w:ascii="仿宋" w:hAnsi="仿宋" w:eastAsia="仿宋" w:cs="仿宋_GB2312"/>
          <w:sz w:val="32"/>
          <w:szCs w:val="32"/>
        </w:rPr>
        <w:t>在创新发明方面取得显著成绩，科研成果获省、部级以上奖励或获得通过专家鉴定的国家专利（不包括实用新型专利、外观设计专利）。</w:t>
      </w:r>
    </w:p>
    <w:p>
      <w:pPr>
        <w:spacing w:line="480" w:lineRule="exact"/>
        <w:ind w:firstLine="640" w:firstLineChars="200"/>
        <w:rPr>
          <w:rFonts w:hint="eastAsia" w:ascii="仿宋" w:hAnsi="仿宋" w:eastAsia="仿宋" w:cs="仿宋_GB2312"/>
          <w:sz w:val="32"/>
          <w:szCs w:val="32"/>
        </w:rPr>
      </w:pPr>
      <w:r>
        <w:rPr>
          <w:rFonts w:ascii="仿宋" w:hAnsi="仿宋" w:eastAsia="仿宋" w:cs="仿宋_GB2312"/>
          <w:sz w:val="32"/>
          <w:szCs w:val="32"/>
        </w:rPr>
        <w:t>⑤</w:t>
      </w:r>
      <w:r>
        <w:rPr>
          <w:rFonts w:hint="eastAsia" w:ascii="仿宋" w:hAnsi="仿宋" w:eastAsia="仿宋" w:cs="仿宋_GB2312"/>
          <w:sz w:val="32"/>
          <w:szCs w:val="32"/>
        </w:rPr>
        <w:t>在体育竞赛中取得显著成绩，为国家争得荣誉。非体育专业学生参加省级以上体育比赛获得个人项目前三名，集体项目前二名；高水平运动员参加国际和全国性体育比赛获得个人项目前三名、集体项目前二名。集体项目应为上场主力队员。</w:t>
      </w:r>
    </w:p>
    <w:p>
      <w:pPr>
        <w:spacing w:line="480" w:lineRule="exact"/>
        <w:ind w:firstLine="640" w:firstLineChars="200"/>
        <w:rPr>
          <w:rFonts w:hint="eastAsia" w:ascii="仿宋" w:hAnsi="仿宋" w:eastAsia="仿宋" w:cs="仿宋_GB2312"/>
          <w:sz w:val="32"/>
          <w:szCs w:val="32"/>
        </w:rPr>
      </w:pPr>
      <w:r>
        <w:rPr>
          <w:rFonts w:ascii="仿宋" w:hAnsi="仿宋" w:eastAsia="仿宋" w:cs="仿宋_GB2312"/>
          <w:sz w:val="32"/>
          <w:szCs w:val="32"/>
        </w:rPr>
        <w:t>⑥</w:t>
      </w:r>
      <w:r>
        <w:rPr>
          <w:rFonts w:hint="eastAsia" w:ascii="仿宋" w:hAnsi="仿宋" w:eastAsia="仿宋" w:cs="仿宋_GB2312"/>
          <w:sz w:val="32"/>
          <w:szCs w:val="32"/>
        </w:rPr>
        <w:t>在艺术展演方面取得显著成绩，参加全国大学生艺术展演获得一、二等奖，参加省级艺术展演获得一等奖；艺术类专业学生参加国际和全国性比赛获得前三名。集体项目应为主要演员。</w:t>
      </w:r>
    </w:p>
    <w:p>
      <w:pPr>
        <w:spacing w:line="480" w:lineRule="exact"/>
        <w:ind w:firstLine="640" w:firstLineChars="200"/>
        <w:rPr>
          <w:rFonts w:hint="eastAsia" w:ascii="仿宋" w:hAnsi="仿宋" w:eastAsia="仿宋" w:cs="仿宋_GB2312"/>
          <w:sz w:val="32"/>
          <w:szCs w:val="32"/>
        </w:rPr>
      </w:pPr>
      <w:r>
        <w:rPr>
          <w:rFonts w:ascii="仿宋" w:hAnsi="仿宋" w:eastAsia="仿宋" w:cs="仿宋_GB2312"/>
          <w:sz w:val="32"/>
          <w:szCs w:val="32"/>
        </w:rPr>
        <w:t>⑦</w:t>
      </w:r>
      <w:r>
        <w:rPr>
          <w:rFonts w:hint="eastAsia" w:ascii="仿宋" w:hAnsi="仿宋" w:eastAsia="仿宋" w:cs="仿宋_GB2312"/>
          <w:sz w:val="32"/>
          <w:szCs w:val="32"/>
        </w:rPr>
        <w:t>获全国十大杰出青年、中国青年五四奖章、中国大学生年度人物等全国性荣誉称号。</w:t>
      </w:r>
    </w:p>
    <w:p>
      <w:pPr>
        <w:spacing w:line="480" w:lineRule="exact"/>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3.国家奖学金获得者同时上报先进事迹，上报数量为每生一篇，具体要求见附件5。上报先进事迹如有抄袭现象，一经发现将取消其获奖资格。</w:t>
      </w:r>
    </w:p>
    <w:p>
      <w:pPr>
        <w:widowControl/>
        <w:spacing w:line="480" w:lineRule="exact"/>
        <w:ind w:firstLine="643" w:firstLineChars="200"/>
        <w:jc w:val="left"/>
        <w:outlineLvl w:val="0"/>
        <w:rPr>
          <w:rFonts w:ascii="仿宋_GB2312" w:hAnsi="宋体" w:eastAsia="仿宋_GB2312" w:cs="宋体"/>
          <w:b/>
          <w:color w:val="000000"/>
          <w:kern w:val="0"/>
          <w:sz w:val="32"/>
          <w:szCs w:val="32"/>
        </w:rPr>
      </w:pPr>
      <w:r>
        <w:rPr>
          <w:rFonts w:ascii="仿宋" w:hAnsi="仿宋" w:eastAsia="仿宋" w:cs="仿宋_GB2312"/>
          <w:b/>
          <w:bCs/>
          <w:sz w:val="32"/>
          <w:szCs w:val="32"/>
        </w:rPr>
        <w:t>（二）国家励志奖学金申请条件：</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1.基本条件：</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1</w:t>
      </w:r>
      <w:r>
        <w:rPr>
          <w:rFonts w:ascii="仿宋" w:hAnsi="仿宋" w:eastAsia="仿宋" w:cs="仿宋_GB2312"/>
          <w:sz w:val="32"/>
          <w:szCs w:val="32"/>
        </w:rPr>
        <w:t>）具有中华人民共和国国籍；</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2</w:t>
      </w:r>
      <w:r>
        <w:rPr>
          <w:rFonts w:ascii="仿宋" w:hAnsi="仿宋" w:eastAsia="仿宋" w:cs="仿宋_GB2312"/>
          <w:sz w:val="32"/>
          <w:szCs w:val="32"/>
        </w:rPr>
        <w:t>）热爱社会主义祖国，拥护中国共产党的领导；</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3</w:t>
      </w:r>
      <w:r>
        <w:rPr>
          <w:rFonts w:ascii="仿宋" w:hAnsi="仿宋" w:eastAsia="仿宋" w:cs="仿宋_GB2312"/>
          <w:sz w:val="32"/>
          <w:szCs w:val="32"/>
        </w:rPr>
        <w:t>）遵守宪法和法律，遵守学校</w:t>
      </w:r>
      <w:r>
        <w:rPr>
          <w:rFonts w:hint="eastAsia" w:ascii="仿宋" w:hAnsi="仿宋" w:eastAsia="仿宋" w:cs="仿宋_GB2312"/>
          <w:sz w:val="32"/>
          <w:szCs w:val="32"/>
        </w:rPr>
        <w:t>的各项</w:t>
      </w:r>
      <w:r>
        <w:rPr>
          <w:rFonts w:ascii="仿宋" w:hAnsi="仿宋" w:eastAsia="仿宋" w:cs="仿宋_GB2312"/>
          <w:sz w:val="32"/>
          <w:szCs w:val="32"/>
        </w:rPr>
        <w:t>规章制度；</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4</w:t>
      </w:r>
      <w:r>
        <w:rPr>
          <w:rFonts w:ascii="仿宋" w:hAnsi="仿宋" w:eastAsia="仿宋" w:cs="仿宋_GB2312"/>
          <w:sz w:val="32"/>
          <w:szCs w:val="32"/>
        </w:rPr>
        <w:t>）诚实守信，道德品质优良；</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5</w:t>
      </w:r>
      <w:r>
        <w:rPr>
          <w:rFonts w:ascii="仿宋" w:hAnsi="仿宋" w:eastAsia="仿宋" w:cs="仿宋_GB2312"/>
          <w:sz w:val="32"/>
          <w:szCs w:val="32"/>
        </w:rPr>
        <w:t>）在校期间学习成绩优秀；</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6</w:t>
      </w:r>
      <w:r>
        <w:rPr>
          <w:rFonts w:ascii="仿宋" w:hAnsi="仿宋" w:eastAsia="仿宋" w:cs="仿宋_GB2312"/>
          <w:sz w:val="32"/>
          <w:szCs w:val="32"/>
        </w:rPr>
        <w:t>）家庭经济困难，生活俭朴</w:t>
      </w:r>
      <w:r>
        <w:rPr>
          <w:rFonts w:hint="eastAsia" w:ascii="仿宋" w:hAnsi="仿宋" w:eastAsia="仿宋" w:cs="仿宋_GB2312"/>
          <w:sz w:val="32"/>
          <w:szCs w:val="32"/>
        </w:rPr>
        <w:t>，</w:t>
      </w:r>
      <w:r>
        <w:rPr>
          <w:rFonts w:ascii="仿宋" w:hAnsi="仿宋" w:eastAsia="仿宋" w:cs="仿宋_GB2312"/>
          <w:sz w:val="32"/>
          <w:szCs w:val="32"/>
        </w:rPr>
        <w:t>已建立</w:t>
      </w:r>
      <w:r>
        <w:rPr>
          <w:rFonts w:hint="eastAsia" w:ascii="仿宋" w:hAnsi="仿宋" w:eastAsia="仿宋" w:cs="仿宋_GB2312"/>
          <w:sz w:val="32"/>
          <w:szCs w:val="32"/>
        </w:rPr>
        <w:t>家庭</w:t>
      </w:r>
      <w:r>
        <w:rPr>
          <w:rFonts w:ascii="仿宋" w:hAnsi="仿宋" w:eastAsia="仿宋" w:cs="仿宋_GB2312"/>
          <w:sz w:val="32"/>
          <w:szCs w:val="32"/>
        </w:rPr>
        <w:t>经济困难学生档案（以20</w:t>
      </w:r>
      <w:r>
        <w:rPr>
          <w:rFonts w:hint="eastAsia" w:ascii="仿宋" w:hAnsi="仿宋" w:eastAsia="仿宋" w:cs="仿宋_GB2312"/>
          <w:sz w:val="32"/>
          <w:szCs w:val="32"/>
          <w:lang w:val="en-US" w:eastAsia="zh-CN"/>
        </w:rPr>
        <w:t>23</w:t>
      </w:r>
      <w:r>
        <w:rPr>
          <w:rFonts w:ascii="仿宋" w:hAnsi="仿宋" w:eastAsia="仿宋" w:cs="仿宋_GB2312"/>
          <w:sz w:val="32"/>
          <w:szCs w:val="32"/>
        </w:rPr>
        <w:t>年</w:t>
      </w:r>
      <w:r>
        <w:rPr>
          <w:rFonts w:hint="eastAsia" w:ascii="仿宋" w:hAnsi="仿宋" w:eastAsia="仿宋" w:cs="仿宋_GB2312"/>
          <w:sz w:val="32"/>
          <w:szCs w:val="32"/>
        </w:rPr>
        <w:t>春</w:t>
      </w:r>
      <w:r>
        <w:rPr>
          <w:rFonts w:ascii="仿宋" w:hAnsi="仿宋" w:eastAsia="仿宋" w:cs="仿宋_GB2312"/>
          <w:sz w:val="32"/>
          <w:szCs w:val="32"/>
        </w:rPr>
        <w:t>学期档案信息为依据）。</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 xml:space="preserve">2.获得国家励志奖学金的同学还要同时具备以下3个必备条件： </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（1）20</w:t>
      </w:r>
      <w:r>
        <w:rPr>
          <w:rFonts w:hint="eastAsia" w:ascii="仿宋" w:hAnsi="仿宋" w:eastAsia="仿宋" w:cs="仿宋_GB2312"/>
          <w:sz w:val="32"/>
          <w:szCs w:val="32"/>
          <w:lang w:val="en-US" w:eastAsia="zh-CN"/>
        </w:rPr>
        <w:t>22</w:t>
      </w:r>
      <w:r>
        <w:rPr>
          <w:rFonts w:hint="eastAsia" w:ascii="仿宋" w:hAnsi="仿宋" w:eastAsia="仿宋" w:cs="仿宋_GB2312"/>
          <w:sz w:val="32"/>
          <w:szCs w:val="32"/>
        </w:rPr>
        <w:t>-</w:t>
      </w:r>
      <w:r>
        <w:rPr>
          <w:rFonts w:ascii="仿宋" w:hAnsi="仿宋" w:eastAsia="仿宋" w:cs="仿宋_GB2312"/>
          <w:sz w:val="32"/>
          <w:szCs w:val="32"/>
        </w:rPr>
        <w:t>20</w:t>
      </w:r>
      <w:r>
        <w:rPr>
          <w:rFonts w:hint="eastAsia" w:ascii="仿宋" w:hAnsi="仿宋" w:eastAsia="仿宋" w:cs="仿宋_GB2312"/>
          <w:sz w:val="32"/>
          <w:szCs w:val="32"/>
          <w:lang w:val="en-US" w:eastAsia="zh-CN"/>
        </w:rPr>
        <w:t>23</w:t>
      </w:r>
      <w:r>
        <w:rPr>
          <w:rFonts w:ascii="仿宋" w:hAnsi="仿宋" w:eastAsia="仿宋" w:cs="仿宋_GB2312"/>
          <w:sz w:val="32"/>
          <w:szCs w:val="32"/>
        </w:rPr>
        <w:t>学年两学期中至少获得一次二等及以上奖学金；</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（2）20</w:t>
      </w:r>
      <w:r>
        <w:rPr>
          <w:rFonts w:hint="eastAsia" w:ascii="仿宋" w:hAnsi="仿宋" w:eastAsia="仿宋" w:cs="仿宋_GB2312"/>
          <w:sz w:val="32"/>
          <w:szCs w:val="32"/>
          <w:lang w:val="en-US" w:eastAsia="zh-CN"/>
        </w:rPr>
        <w:t>22</w:t>
      </w:r>
      <w:r>
        <w:rPr>
          <w:rFonts w:hint="eastAsia" w:ascii="仿宋" w:hAnsi="仿宋" w:eastAsia="仿宋" w:cs="仿宋_GB2312"/>
          <w:sz w:val="32"/>
          <w:szCs w:val="32"/>
        </w:rPr>
        <w:t>-</w:t>
      </w:r>
      <w:r>
        <w:rPr>
          <w:rFonts w:ascii="仿宋" w:hAnsi="仿宋" w:eastAsia="仿宋" w:cs="仿宋_GB2312"/>
          <w:sz w:val="32"/>
          <w:szCs w:val="32"/>
        </w:rPr>
        <w:t>20</w:t>
      </w:r>
      <w:r>
        <w:rPr>
          <w:rFonts w:hint="eastAsia" w:ascii="仿宋" w:hAnsi="仿宋" w:eastAsia="仿宋" w:cs="仿宋_GB2312"/>
          <w:sz w:val="32"/>
          <w:szCs w:val="32"/>
          <w:lang w:val="en-US" w:eastAsia="zh-CN"/>
        </w:rPr>
        <w:t>23</w:t>
      </w:r>
      <w:r>
        <w:rPr>
          <w:rFonts w:ascii="仿宋" w:hAnsi="仿宋" w:eastAsia="仿宋" w:cs="仿宋_GB2312"/>
          <w:sz w:val="32"/>
          <w:szCs w:val="32"/>
        </w:rPr>
        <w:t>学年两学期素质综合测评平均成绩列班级前30%，两学期的学业平均成绩列班级前50%，且无不及格科目；</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（3）在校期间至少获得一次院系级以上（含院系级）“三好学生”、“优秀学生干部”或“优秀团干部”、“优秀团员”，或获得校级以上（含校级）表彰。</w:t>
      </w:r>
    </w:p>
    <w:p>
      <w:pPr>
        <w:spacing w:line="480" w:lineRule="exact"/>
        <w:ind w:firstLine="643" w:firstLineChars="200"/>
        <w:rPr>
          <w:rFonts w:ascii="仿宋" w:hAnsi="仿宋" w:eastAsia="仿宋" w:cs="仿宋_GB2312"/>
          <w:b/>
          <w:bCs/>
          <w:sz w:val="32"/>
          <w:szCs w:val="32"/>
        </w:rPr>
      </w:pPr>
      <w:r>
        <w:rPr>
          <w:rFonts w:ascii="仿宋" w:hAnsi="仿宋" w:eastAsia="仿宋" w:cs="仿宋_GB2312"/>
          <w:b/>
          <w:bCs/>
          <w:sz w:val="32"/>
          <w:szCs w:val="32"/>
        </w:rPr>
        <w:t>（三）国家助学金申请条件：</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1</w:t>
      </w:r>
      <w:r>
        <w:rPr>
          <w:rFonts w:ascii="仿宋" w:hAnsi="仿宋" w:eastAsia="仿宋" w:cs="仿宋_GB2312"/>
          <w:sz w:val="32"/>
          <w:szCs w:val="32"/>
        </w:rPr>
        <w:t>）具有中华人民共和国国籍；</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2</w:t>
      </w:r>
      <w:r>
        <w:rPr>
          <w:rFonts w:ascii="仿宋" w:hAnsi="仿宋" w:eastAsia="仿宋" w:cs="仿宋_GB2312"/>
          <w:sz w:val="32"/>
          <w:szCs w:val="32"/>
        </w:rPr>
        <w:t>）热爱社会主义祖国，拥护中国共产党的领导；</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3</w:t>
      </w:r>
      <w:r>
        <w:rPr>
          <w:rFonts w:ascii="仿宋" w:hAnsi="仿宋" w:eastAsia="仿宋" w:cs="仿宋_GB2312"/>
          <w:sz w:val="32"/>
          <w:szCs w:val="32"/>
        </w:rPr>
        <w:t>）遵守宪法和法律，遵守学校的各项规章制度；</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4</w:t>
      </w:r>
      <w:r>
        <w:rPr>
          <w:rFonts w:ascii="仿宋" w:hAnsi="仿宋" w:eastAsia="仿宋" w:cs="仿宋_GB2312"/>
          <w:sz w:val="32"/>
          <w:szCs w:val="32"/>
        </w:rPr>
        <w:t>）诚实守信，道德品质优良；</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5</w:t>
      </w:r>
      <w:r>
        <w:rPr>
          <w:rFonts w:ascii="仿宋" w:hAnsi="仿宋" w:eastAsia="仿宋" w:cs="仿宋_GB2312"/>
          <w:sz w:val="32"/>
          <w:szCs w:val="32"/>
        </w:rPr>
        <w:t>）勤奋学习，积极上进；</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6</w:t>
      </w:r>
      <w:r>
        <w:rPr>
          <w:rFonts w:ascii="仿宋" w:hAnsi="仿宋" w:eastAsia="仿宋" w:cs="仿宋_GB2312"/>
          <w:sz w:val="32"/>
          <w:szCs w:val="32"/>
        </w:rPr>
        <w:t>）家庭经济困难，生活俭朴，已建立</w:t>
      </w:r>
      <w:r>
        <w:rPr>
          <w:rFonts w:hint="eastAsia" w:ascii="仿宋" w:hAnsi="仿宋" w:eastAsia="仿宋" w:cs="仿宋_GB2312"/>
          <w:sz w:val="32"/>
          <w:szCs w:val="32"/>
        </w:rPr>
        <w:t>家庭</w:t>
      </w:r>
      <w:r>
        <w:rPr>
          <w:rFonts w:ascii="仿宋" w:hAnsi="仿宋" w:eastAsia="仿宋" w:cs="仿宋_GB2312"/>
          <w:sz w:val="32"/>
          <w:szCs w:val="32"/>
        </w:rPr>
        <w:t>经济困难学生档案。</w:t>
      </w:r>
    </w:p>
    <w:p>
      <w:pPr>
        <w:autoSpaceDE w:val="0"/>
        <w:autoSpaceDN w:val="0"/>
        <w:adjustRightInd w:val="0"/>
        <w:spacing w:line="480" w:lineRule="exact"/>
        <w:ind w:left="641"/>
        <w:rPr>
          <w:rFonts w:ascii="黑体" w:hAnsi="Times New Roman" w:eastAsia="黑体" w:cs="黑体"/>
          <w:sz w:val="32"/>
          <w:szCs w:val="32"/>
          <w:lang w:val="zh-CN"/>
        </w:rPr>
      </w:pPr>
      <w:r>
        <w:rPr>
          <w:rFonts w:hint="eastAsia" w:ascii="黑体" w:hAnsi="Times New Roman" w:eastAsia="黑体" w:cs="黑体"/>
          <w:sz w:val="32"/>
          <w:szCs w:val="32"/>
        </w:rPr>
        <w:t>六、凡有下列情况之一者，一律不得申报国家奖学金、国家励志奖学金</w:t>
      </w:r>
      <w:r>
        <w:rPr>
          <w:rFonts w:hint="eastAsia" w:ascii="黑体" w:hAnsi="Times New Roman" w:eastAsia="黑体" w:cs="黑体"/>
          <w:sz w:val="32"/>
          <w:szCs w:val="32"/>
          <w:lang w:eastAsia="zh-CN"/>
        </w:rPr>
        <w:t>、</w:t>
      </w:r>
      <w:r>
        <w:rPr>
          <w:rFonts w:hint="eastAsia" w:ascii="黑体" w:hAnsi="Times New Roman" w:eastAsia="黑体" w:cs="黑体"/>
          <w:sz w:val="32"/>
          <w:szCs w:val="32"/>
        </w:rPr>
        <w:t xml:space="preserve">国家助学金： </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1.受到院系级通报批评、或校级警告及以上纪律处分者；</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2.擅自在校外租住房屋者；</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3.有生活铺张浪费现象者；</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4.有参与赌博等行为者；</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5.学业成绩、素质综合测评成绩未达到上述规定者；</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6.未建立家庭经济困难学生档案的不得申报国家励志奖学金</w:t>
      </w:r>
      <w:r>
        <w:rPr>
          <w:rFonts w:hint="eastAsia" w:ascii="仿宋" w:hAnsi="仿宋" w:eastAsia="仿宋" w:cs="仿宋_GB2312"/>
          <w:sz w:val="32"/>
          <w:szCs w:val="32"/>
          <w:lang w:eastAsia="zh-CN"/>
        </w:rPr>
        <w:t>、</w:t>
      </w:r>
      <w:r>
        <w:rPr>
          <w:rFonts w:ascii="仿宋" w:hAnsi="仿宋" w:eastAsia="仿宋" w:cs="仿宋_GB2312"/>
          <w:sz w:val="32"/>
          <w:szCs w:val="32"/>
        </w:rPr>
        <w:t>国家助学金。</w:t>
      </w:r>
    </w:p>
    <w:p>
      <w:pPr>
        <w:autoSpaceDE w:val="0"/>
        <w:autoSpaceDN w:val="0"/>
        <w:adjustRightInd w:val="0"/>
        <w:spacing w:line="480" w:lineRule="exact"/>
        <w:ind w:left="641"/>
        <w:rPr>
          <w:rFonts w:ascii="黑体" w:hAnsi="Times New Roman" w:eastAsia="黑体" w:cs="黑体"/>
          <w:sz w:val="32"/>
          <w:szCs w:val="32"/>
        </w:rPr>
      </w:pPr>
      <w:r>
        <w:rPr>
          <w:rFonts w:hint="eastAsia" w:ascii="黑体" w:hAnsi="Times New Roman" w:eastAsia="黑体" w:cs="黑体"/>
          <w:sz w:val="32"/>
          <w:szCs w:val="32"/>
        </w:rPr>
        <w:t>七、工作进度安排及评审程序</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现将我校评选时间安排如下：</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（一）学校宣传发动阶段。</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通过网站、板报等媒体宣传我校关于国家奖学金、国家励志奖学金和国家助学金评审的各项政策、评选条件和程序。开通“盐城师范学院20</w:t>
      </w:r>
      <w:r>
        <w:rPr>
          <w:rFonts w:hint="eastAsia" w:ascii="仿宋" w:hAnsi="仿宋" w:eastAsia="仿宋" w:cs="仿宋_GB2312"/>
          <w:sz w:val="32"/>
          <w:szCs w:val="32"/>
          <w:lang w:val="en-US" w:eastAsia="zh-CN"/>
        </w:rPr>
        <w:t>23</w:t>
      </w:r>
      <w:r>
        <w:rPr>
          <w:rFonts w:ascii="仿宋" w:hAnsi="仿宋" w:eastAsia="仿宋" w:cs="仿宋_GB2312"/>
          <w:sz w:val="32"/>
          <w:szCs w:val="32"/>
        </w:rPr>
        <w:t>年国家奖学金、国家励志奖学金、国家助学金”政策咨询热线：0515-88233060。</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（二）学生个人申请阶段。</w:t>
      </w:r>
    </w:p>
    <w:p>
      <w:pPr>
        <w:spacing w:line="480" w:lineRule="exact"/>
        <w:ind w:firstLine="643" w:firstLineChars="200"/>
        <w:rPr>
          <w:rFonts w:ascii="仿宋" w:hAnsi="仿宋" w:eastAsia="仿宋" w:cs="仿宋_GB2312"/>
          <w:sz w:val="32"/>
          <w:szCs w:val="32"/>
        </w:rPr>
      </w:pPr>
      <w:r>
        <w:rPr>
          <w:rFonts w:ascii="仿宋" w:hAnsi="仿宋" w:eastAsia="仿宋" w:cs="仿宋_GB2312"/>
          <w:b/>
          <w:sz w:val="32"/>
          <w:szCs w:val="32"/>
        </w:rPr>
        <w:t>申请国家奖学金，学生应于</w:t>
      </w:r>
      <w:r>
        <w:rPr>
          <w:rFonts w:hint="eastAsia" w:ascii="仿宋" w:hAnsi="仿宋" w:eastAsia="仿宋" w:cs="仿宋_GB2312"/>
          <w:b/>
          <w:sz w:val="32"/>
          <w:szCs w:val="32"/>
          <w:highlight w:val="none"/>
          <w:lang w:val="en-US" w:eastAsia="zh-CN"/>
        </w:rPr>
        <w:t>10</w:t>
      </w:r>
      <w:r>
        <w:rPr>
          <w:rFonts w:ascii="仿宋" w:hAnsi="仿宋" w:eastAsia="仿宋" w:cs="仿宋_GB2312"/>
          <w:b/>
          <w:sz w:val="32"/>
          <w:szCs w:val="32"/>
          <w:highlight w:val="none"/>
        </w:rPr>
        <w:t>月</w:t>
      </w:r>
      <w:r>
        <w:rPr>
          <w:rFonts w:hint="eastAsia" w:ascii="仿宋" w:hAnsi="仿宋" w:eastAsia="仿宋" w:cs="仿宋_GB2312"/>
          <w:b/>
          <w:sz w:val="32"/>
          <w:szCs w:val="32"/>
          <w:highlight w:val="none"/>
          <w:lang w:val="en-US" w:eastAsia="zh-CN"/>
        </w:rPr>
        <w:t>7</w:t>
      </w:r>
      <w:r>
        <w:rPr>
          <w:rFonts w:ascii="仿宋" w:hAnsi="仿宋" w:eastAsia="仿宋" w:cs="仿宋_GB2312"/>
          <w:b/>
          <w:sz w:val="32"/>
          <w:szCs w:val="32"/>
          <w:highlight w:val="none"/>
        </w:rPr>
        <w:t>日前</w:t>
      </w:r>
      <w:r>
        <w:rPr>
          <w:rFonts w:ascii="仿宋" w:hAnsi="仿宋" w:eastAsia="仿宋" w:cs="仿宋_GB2312"/>
          <w:sz w:val="32"/>
          <w:szCs w:val="32"/>
        </w:rPr>
        <w:t>按规定向所在二级学院学工办提出申请，按国家奖学金申请审批表填写要求（见附件说明），递交《</w:t>
      </w: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学年国家奖学金申请审批表</w:t>
      </w:r>
      <w:r>
        <w:rPr>
          <w:rFonts w:ascii="仿宋" w:hAnsi="仿宋" w:eastAsia="仿宋" w:cs="仿宋_GB2312"/>
          <w:sz w:val="32"/>
          <w:szCs w:val="32"/>
        </w:rPr>
        <w:t>》（</w:t>
      </w:r>
      <w:r>
        <w:rPr>
          <w:rFonts w:ascii="仿宋" w:hAnsi="仿宋" w:eastAsia="仿宋" w:cs="仿宋_GB2312"/>
          <w:sz w:val="32"/>
          <w:szCs w:val="32"/>
          <w:highlight w:val="none"/>
        </w:rPr>
        <w:t>附件2-1</w:t>
      </w:r>
      <w:r>
        <w:rPr>
          <w:rFonts w:hint="eastAsia" w:ascii="仿宋" w:hAnsi="仿宋" w:eastAsia="仿宋" w:cs="仿宋_GB2312"/>
          <w:sz w:val="32"/>
          <w:szCs w:val="32"/>
          <w:highlight w:val="none"/>
          <w:lang w:val="en-US" w:eastAsia="zh-CN"/>
        </w:rPr>
        <w:t>-1</w:t>
      </w:r>
      <w:r>
        <w:rPr>
          <w:rFonts w:ascii="仿宋" w:hAnsi="仿宋" w:eastAsia="仿宋" w:cs="仿宋_GB2312"/>
          <w:sz w:val="32"/>
          <w:szCs w:val="32"/>
        </w:rPr>
        <w:t>，纸制一份、荣誉证书复印件）</w:t>
      </w:r>
      <w:r>
        <w:rPr>
          <w:rFonts w:hint="eastAsia" w:ascii="仿宋" w:hAnsi="仿宋" w:eastAsia="仿宋" w:cs="仿宋_GB2312"/>
          <w:sz w:val="32"/>
          <w:szCs w:val="32"/>
        </w:rPr>
        <w:t>,</w:t>
      </w:r>
      <w:r>
        <w:rPr>
          <w:rFonts w:hint="eastAsia" w:ascii="仿宋" w:hAnsi="仿宋" w:eastAsia="仿宋" w:cs="仿宋_GB2312"/>
          <w:b/>
          <w:color w:val="FF0000"/>
          <w:sz w:val="32"/>
          <w:szCs w:val="32"/>
        </w:rPr>
        <w:t>国家奖学金申请</w:t>
      </w:r>
      <w:r>
        <w:rPr>
          <w:rFonts w:ascii="仿宋" w:hAnsi="仿宋" w:eastAsia="仿宋" w:cs="仿宋_GB2312"/>
          <w:b/>
          <w:color w:val="FF0000"/>
          <w:sz w:val="32"/>
          <w:szCs w:val="32"/>
        </w:rPr>
        <w:t>表</w:t>
      </w:r>
      <w:r>
        <w:rPr>
          <w:rFonts w:hint="eastAsia" w:ascii="仿宋" w:hAnsi="仿宋" w:eastAsia="仿宋" w:cs="仿宋_GB2312"/>
          <w:b/>
          <w:color w:val="FF0000"/>
          <w:sz w:val="32"/>
          <w:szCs w:val="32"/>
        </w:rPr>
        <w:t>中所</w:t>
      </w:r>
      <w:r>
        <w:rPr>
          <w:rFonts w:ascii="仿宋" w:hAnsi="仿宋" w:eastAsia="仿宋" w:cs="仿宋_GB2312"/>
          <w:b/>
          <w:color w:val="FF0000"/>
          <w:sz w:val="32"/>
          <w:szCs w:val="32"/>
        </w:rPr>
        <w:t>列</w:t>
      </w:r>
      <w:r>
        <w:rPr>
          <w:rFonts w:hint="eastAsia" w:ascii="仿宋" w:hAnsi="仿宋" w:eastAsia="仿宋" w:cs="仿宋_GB2312"/>
          <w:b/>
          <w:color w:val="FF0000"/>
          <w:sz w:val="32"/>
          <w:szCs w:val="32"/>
        </w:rPr>
        <w:t>曾获奖项必须</w:t>
      </w:r>
      <w:r>
        <w:rPr>
          <w:rFonts w:ascii="仿宋" w:hAnsi="仿宋" w:eastAsia="仿宋" w:cs="仿宋_GB2312"/>
          <w:b/>
          <w:color w:val="FF0000"/>
          <w:sz w:val="32"/>
          <w:szCs w:val="32"/>
        </w:rPr>
        <w:t>是</w:t>
      </w:r>
      <w:r>
        <w:rPr>
          <w:rFonts w:hint="eastAsia" w:ascii="仿宋" w:hAnsi="仿宋" w:eastAsia="仿宋" w:cs="仿宋_GB2312"/>
          <w:b/>
          <w:color w:val="FF0000"/>
          <w:sz w:val="32"/>
          <w:szCs w:val="32"/>
        </w:rPr>
        <w:t>20</w:t>
      </w:r>
      <w:r>
        <w:rPr>
          <w:rFonts w:hint="eastAsia" w:ascii="仿宋" w:hAnsi="仿宋" w:eastAsia="仿宋" w:cs="仿宋_GB2312"/>
          <w:b/>
          <w:color w:val="FF0000"/>
          <w:sz w:val="32"/>
          <w:szCs w:val="32"/>
          <w:lang w:val="en-US" w:eastAsia="zh-CN"/>
        </w:rPr>
        <w:t>23</w:t>
      </w:r>
      <w:r>
        <w:rPr>
          <w:rFonts w:hint="eastAsia" w:ascii="仿宋" w:hAnsi="仿宋" w:eastAsia="仿宋" w:cs="仿宋_GB2312"/>
          <w:b/>
          <w:color w:val="FF0000"/>
          <w:sz w:val="32"/>
          <w:szCs w:val="32"/>
        </w:rPr>
        <w:t>年8月</w:t>
      </w:r>
      <w:r>
        <w:rPr>
          <w:rFonts w:hint="eastAsia" w:ascii="仿宋" w:hAnsi="仿宋" w:eastAsia="仿宋" w:cs="仿宋_GB2312"/>
          <w:b/>
          <w:color w:val="FF0000"/>
          <w:sz w:val="32"/>
          <w:szCs w:val="32"/>
          <w:lang w:val="en-US" w:eastAsia="zh-CN"/>
        </w:rPr>
        <w:t>31日</w:t>
      </w:r>
      <w:r>
        <w:rPr>
          <w:rFonts w:ascii="仿宋" w:hAnsi="仿宋" w:eastAsia="仿宋" w:cs="仿宋_GB2312"/>
          <w:b/>
          <w:color w:val="FF0000"/>
          <w:sz w:val="32"/>
          <w:szCs w:val="32"/>
        </w:rPr>
        <w:t>之前</w:t>
      </w:r>
      <w:r>
        <w:rPr>
          <w:rFonts w:hint="eastAsia" w:ascii="仿宋" w:hAnsi="仿宋" w:eastAsia="仿宋" w:cs="仿宋_GB2312"/>
          <w:b/>
          <w:color w:val="FF0000"/>
          <w:sz w:val="32"/>
          <w:szCs w:val="32"/>
        </w:rPr>
        <w:t>所</w:t>
      </w:r>
      <w:r>
        <w:rPr>
          <w:rFonts w:ascii="仿宋" w:hAnsi="仿宋" w:eastAsia="仿宋" w:cs="仿宋_GB2312"/>
          <w:b/>
          <w:color w:val="FF0000"/>
          <w:sz w:val="32"/>
          <w:szCs w:val="32"/>
        </w:rPr>
        <w:t>评定的</w:t>
      </w:r>
      <w:r>
        <w:rPr>
          <w:rFonts w:hint="eastAsia" w:ascii="仿宋" w:hAnsi="仿宋" w:eastAsia="仿宋" w:cs="仿宋_GB2312"/>
          <w:b/>
          <w:color w:val="FF0000"/>
          <w:sz w:val="32"/>
          <w:szCs w:val="32"/>
        </w:rPr>
        <w:t>项目，</w:t>
      </w:r>
      <w:r>
        <w:rPr>
          <w:rFonts w:ascii="仿宋" w:hAnsi="仿宋" w:eastAsia="仿宋" w:cs="仿宋_GB2312"/>
          <w:b/>
          <w:color w:val="FF0000"/>
          <w:sz w:val="32"/>
          <w:szCs w:val="32"/>
        </w:rPr>
        <w:t>本学期刚评</w:t>
      </w:r>
      <w:r>
        <w:rPr>
          <w:rFonts w:hint="eastAsia" w:ascii="仿宋" w:hAnsi="仿宋" w:eastAsia="仿宋" w:cs="仿宋_GB2312"/>
          <w:b/>
          <w:color w:val="FF0000"/>
          <w:sz w:val="32"/>
          <w:szCs w:val="32"/>
        </w:rPr>
        <w:t>的</w:t>
      </w:r>
      <w:r>
        <w:rPr>
          <w:rFonts w:ascii="仿宋" w:hAnsi="仿宋" w:eastAsia="仿宋" w:cs="仿宋_GB2312"/>
          <w:b/>
          <w:color w:val="FF0000"/>
          <w:sz w:val="32"/>
          <w:szCs w:val="32"/>
        </w:rPr>
        <w:t>奖项切</w:t>
      </w:r>
      <w:r>
        <w:rPr>
          <w:rFonts w:hint="eastAsia" w:ascii="仿宋" w:hAnsi="仿宋" w:eastAsia="仿宋" w:cs="仿宋_GB2312"/>
          <w:b/>
          <w:color w:val="FF0000"/>
          <w:sz w:val="32"/>
          <w:szCs w:val="32"/>
        </w:rPr>
        <w:t>勿列</w:t>
      </w:r>
      <w:r>
        <w:rPr>
          <w:rFonts w:ascii="仿宋" w:hAnsi="仿宋" w:eastAsia="仿宋" w:cs="仿宋_GB2312"/>
          <w:b/>
          <w:color w:val="FF0000"/>
          <w:sz w:val="32"/>
          <w:szCs w:val="32"/>
        </w:rPr>
        <w:t>入</w:t>
      </w:r>
      <w:r>
        <w:rPr>
          <w:rFonts w:ascii="仿宋" w:hAnsi="仿宋" w:eastAsia="仿宋" w:cs="仿宋_GB2312"/>
          <w:sz w:val="32"/>
          <w:szCs w:val="32"/>
        </w:rPr>
        <w:t>。</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家庭经济困难学生</w:t>
      </w:r>
      <w:r>
        <w:rPr>
          <w:rFonts w:ascii="仿宋" w:hAnsi="仿宋" w:eastAsia="仿宋" w:cs="仿宋_GB2312"/>
          <w:b/>
          <w:sz w:val="32"/>
          <w:szCs w:val="32"/>
        </w:rPr>
        <w:t>申请国家励志奖学金，应于</w:t>
      </w:r>
      <w:r>
        <w:rPr>
          <w:rFonts w:hint="eastAsia" w:ascii="仿宋" w:hAnsi="仿宋" w:eastAsia="仿宋" w:cs="仿宋_GB2312"/>
          <w:b/>
          <w:sz w:val="32"/>
          <w:szCs w:val="32"/>
          <w:highlight w:val="none"/>
          <w:lang w:val="en-US" w:eastAsia="zh-CN"/>
        </w:rPr>
        <w:t>10</w:t>
      </w:r>
      <w:r>
        <w:rPr>
          <w:rFonts w:ascii="仿宋" w:hAnsi="仿宋" w:eastAsia="仿宋" w:cs="仿宋_GB2312"/>
          <w:b/>
          <w:sz w:val="32"/>
          <w:szCs w:val="32"/>
          <w:highlight w:val="none"/>
        </w:rPr>
        <w:t>月</w:t>
      </w:r>
      <w:r>
        <w:rPr>
          <w:rFonts w:hint="eastAsia" w:ascii="仿宋" w:hAnsi="仿宋" w:eastAsia="仿宋" w:cs="仿宋_GB2312"/>
          <w:b/>
          <w:sz w:val="32"/>
          <w:szCs w:val="32"/>
          <w:highlight w:val="none"/>
          <w:lang w:val="en-US" w:eastAsia="zh-CN"/>
        </w:rPr>
        <w:t>11</w:t>
      </w:r>
      <w:r>
        <w:rPr>
          <w:rFonts w:ascii="仿宋" w:hAnsi="仿宋" w:eastAsia="仿宋" w:cs="仿宋_GB2312"/>
          <w:b/>
          <w:sz w:val="32"/>
          <w:szCs w:val="32"/>
          <w:highlight w:val="none"/>
        </w:rPr>
        <w:t>日前</w:t>
      </w:r>
      <w:r>
        <w:rPr>
          <w:rFonts w:ascii="仿宋" w:hAnsi="仿宋" w:eastAsia="仿宋" w:cs="仿宋_GB2312"/>
          <w:sz w:val="32"/>
          <w:szCs w:val="32"/>
        </w:rPr>
        <w:t>按规定向所在二级学院学工办提出申请，并递交《</w:t>
      </w:r>
      <w:r>
        <w:rPr>
          <w:rFonts w:hint="eastAsia" w:ascii="仿宋" w:hAnsi="仿宋" w:eastAsia="仿宋" w:cs="仿宋_GB2312"/>
          <w:sz w:val="32"/>
          <w:szCs w:val="32"/>
        </w:rPr>
        <w:t>国家励志奖学金申请审批表（2022-2023学年）</w:t>
      </w:r>
      <w:r>
        <w:rPr>
          <w:rFonts w:ascii="仿宋" w:hAnsi="仿宋" w:eastAsia="仿宋" w:cs="仿宋_GB2312"/>
          <w:sz w:val="32"/>
          <w:szCs w:val="32"/>
        </w:rPr>
        <w:t>》（</w:t>
      </w:r>
      <w:r>
        <w:rPr>
          <w:rFonts w:ascii="仿宋" w:hAnsi="仿宋" w:eastAsia="仿宋" w:cs="仿宋_GB2312"/>
          <w:sz w:val="32"/>
          <w:szCs w:val="32"/>
          <w:highlight w:val="none"/>
        </w:rPr>
        <w:t>附件2-2</w:t>
      </w:r>
      <w:r>
        <w:rPr>
          <w:rFonts w:ascii="仿宋" w:hAnsi="仿宋" w:eastAsia="仿宋" w:cs="仿宋_GB2312"/>
          <w:sz w:val="32"/>
          <w:szCs w:val="32"/>
        </w:rPr>
        <w:t>，纸制一份、荣誉证书复印件）。</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家庭经济困难学生</w:t>
      </w:r>
      <w:r>
        <w:rPr>
          <w:rFonts w:ascii="仿宋" w:hAnsi="仿宋" w:eastAsia="仿宋" w:cs="仿宋_GB2312"/>
          <w:b/>
          <w:sz w:val="32"/>
          <w:szCs w:val="32"/>
        </w:rPr>
        <w:t>申请国家助学金，应于</w:t>
      </w:r>
      <w:r>
        <w:rPr>
          <w:rFonts w:ascii="仿宋" w:hAnsi="仿宋" w:eastAsia="仿宋" w:cs="仿宋_GB2312"/>
          <w:b/>
          <w:sz w:val="32"/>
          <w:szCs w:val="32"/>
          <w:highlight w:val="none"/>
        </w:rPr>
        <w:t>10月</w:t>
      </w:r>
      <w:r>
        <w:rPr>
          <w:rFonts w:hint="eastAsia" w:ascii="仿宋" w:hAnsi="仿宋" w:eastAsia="仿宋" w:cs="仿宋_GB2312"/>
          <w:b/>
          <w:sz w:val="32"/>
          <w:szCs w:val="32"/>
          <w:highlight w:val="none"/>
          <w:lang w:val="en-US" w:eastAsia="zh-CN"/>
        </w:rPr>
        <w:t>25</w:t>
      </w:r>
      <w:r>
        <w:rPr>
          <w:rFonts w:ascii="仿宋" w:hAnsi="仿宋" w:eastAsia="仿宋" w:cs="仿宋_GB2312"/>
          <w:b/>
          <w:sz w:val="32"/>
          <w:szCs w:val="32"/>
          <w:highlight w:val="none"/>
        </w:rPr>
        <w:t>日</w:t>
      </w:r>
      <w:r>
        <w:rPr>
          <w:rFonts w:ascii="仿宋" w:hAnsi="仿宋" w:eastAsia="仿宋" w:cs="仿宋_GB2312"/>
          <w:b/>
          <w:sz w:val="32"/>
          <w:szCs w:val="32"/>
        </w:rPr>
        <w:t>前</w:t>
      </w:r>
      <w:r>
        <w:rPr>
          <w:rFonts w:ascii="仿宋" w:hAnsi="仿宋" w:eastAsia="仿宋" w:cs="仿宋_GB2312"/>
          <w:sz w:val="32"/>
          <w:szCs w:val="32"/>
        </w:rPr>
        <w:t>按规定向所在班级辅导员班主任提出申请，认真填写《</w:t>
      </w:r>
      <w:r>
        <w:rPr>
          <w:rFonts w:hint="eastAsia" w:ascii="仿宋" w:hAnsi="仿宋" w:eastAsia="仿宋" w:cs="仿宋_GB2312"/>
          <w:sz w:val="32"/>
          <w:szCs w:val="32"/>
        </w:rPr>
        <w:t>国家助学金申请审批表（2023-2024学年）</w:t>
      </w:r>
      <w:r>
        <w:rPr>
          <w:rFonts w:ascii="仿宋" w:hAnsi="仿宋" w:eastAsia="仿宋" w:cs="仿宋_GB2312"/>
          <w:sz w:val="32"/>
          <w:szCs w:val="32"/>
        </w:rPr>
        <w:t>》</w:t>
      </w:r>
      <w:r>
        <w:rPr>
          <w:rFonts w:ascii="仿宋" w:hAnsi="仿宋" w:eastAsia="仿宋" w:cs="仿宋_GB2312"/>
          <w:sz w:val="32"/>
          <w:szCs w:val="32"/>
          <w:highlight w:val="none"/>
        </w:rPr>
        <w:t>（附件2-3）</w:t>
      </w:r>
      <w:r>
        <w:rPr>
          <w:rFonts w:hint="eastAsia" w:ascii="仿宋" w:hAnsi="仿宋" w:eastAsia="仿宋" w:cs="仿宋_GB2312"/>
          <w:sz w:val="32"/>
          <w:szCs w:val="32"/>
        </w:rPr>
        <w:t>,</w:t>
      </w:r>
      <w:r>
        <w:rPr>
          <w:rFonts w:ascii="仿宋" w:hAnsi="仿宋" w:eastAsia="仿宋" w:cs="仿宋_GB2312"/>
          <w:sz w:val="32"/>
          <w:szCs w:val="32"/>
        </w:rPr>
        <w:t>并报所在二级学院学工办。</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（三）二级学院初审、评审阶段。</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二级学院要根据国家、学校的文件精神，研究制定本学院国家奖学金、国家励志奖学金和国家助学金评审办法。</w:t>
      </w:r>
    </w:p>
    <w:p>
      <w:pPr>
        <w:spacing w:line="480" w:lineRule="exact"/>
        <w:ind w:firstLine="643" w:firstLineChars="200"/>
        <w:rPr>
          <w:rFonts w:hint="eastAsia" w:ascii="仿宋" w:hAnsi="仿宋" w:eastAsia="仿宋" w:cs="仿宋_GB2312"/>
          <w:b/>
          <w:sz w:val="32"/>
          <w:szCs w:val="32"/>
          <w:lang w:eastAsia="zh-CN"/>
        </w:rPr>
      </w:pPr>
      <w:r>
        <w:rPr>
          <w:rFonts w:hint="eastAsia" w:ascii="仿宋" w:hAnsi="仿宋" w:eastAsia="仿宋" w:cs="仿宋_GB2312"/>
          <w:b/>
          <w:sz w:val="32"/>
          <w:szCs w:val="32"/>
          <w:highlight w:val="none"/>
          <w:lang w:val="en-US" w:eastAsia="zh-CN"/>
        </w:rPr>
        <w:t>10</w:t>
      </w:r>
      <w:r>
        <w:rPr>
          <w:rFonts w:ascii="仿宋" w:hAnsi="仿宋" w:eastAsia="仿宋" w:cs="仿宋_GB2312"/>
          <w:b/>
          <w:sz w:val="32"/>
          <w:szCs w:val="32"/>
          <w:highlight w:val="none"/>
        </w:rPr>
        <w:t>月</w:t>
      </w:r>
      <w:r>
        <w:rPr>
          <w:rFonts w:hint="eastAsia" w:ascii="仿宋" w:hAnsi="仿宋" w:eastAsia="仿宋" w:cs="仿宋_GB2312"/>
          <w:b/>
          <w:sz w:val="32"/>
          <w:szCs w:val="32"/>
          <w:highlight w:val="none"/>
          <w:lang w:val="en-US" w:eastAsia="zh-CN"/>
        </w:rPr>
        <w:t>8</w:t>
      </w:r>
      <w:r>
        <w:rPr>
          <w:rFonts w:ascii="仿宋" w:hAnsi="仿宋" w:eastAsia="仿宋" w:cs="仿宋_GB2312"/>
          <w:b/>
          <w:sz w:val="32"/>
          <w:szCs w:val="32"/>
          <w:highlight w:val="none"/>
        </w:rPr>
        <w:t>日前，</w:t>
      </w:r>
      <w:r>
        <w:rPr>
          <w:rFonts w:ascii="仿宋" w:hAnsi="仿宋" w:eastAsia="仿宋" w:cs="仿宋_GB2312"/>
          <w:sz w:val="32"/>
          <w:szCs w:val="32"/>
        </w:rPr>
        <w:t>二级学院学工办</w:t>
      </w:r>
      <w:r>
        <w:rPr>
          <w:rFonts w:ascii="仿宋" w:hAnsi="仿宋" w:eastAsia="仿宋" w:cs="仿宋_GB2312"/>
          <w:b/>
          <w:sz w:val="32"/>
          <w:szCs w:val="32"/>
        </w:rPr>
        <w:t>对国家奖学金进行初审</w:t>
      </w:r>
      <w:r>
        <w:rPr>
          <w:rFonts w:hint="eastAsia" w:ascii="仿宋" w:hAnsi="仿宋" w:eastAsia="仿宋" w:cs="仿宋_GB2312"/>
          <w:sz w:val="32"/>
          <w:szCs w:val="32"/>
        </w:rPr>
        <w:t>；</w:t>
      </w:r>
      <w:r>
        <w:rPr>
          <w:rFonts w:ascii="仿宋" w:hAnsi="仿宋" w:eastAsia="仿宋" w:cs="仿宋_GB2312"/>
          <w:b/>
          <w:sz w:val="32"/>
          <w:szCs w:val="32"/>
          <w:highlight w:val="none"/>
        </w:rPr>
        <w:t>10月</w:t>
      </w:r>
      <w:r>
        <w:rPr>
          <w:rFonts w:hint="eastAsia" w:ascii="仿宋" w:hAnsi="仿宋" w:eastAsia="仿宋" w:cs="仿宋_GB2312"/>
          <w:b/>
          <w:sz w:val="32"/>
          <w:szCs w:val="32"/>
          <w:highlight w:val="none"/>
          <w:lang w:val="en-US" w:eastAsia="zh-CN"/>
        </w:rPr>
        <w:t>13</w:t>
      </w:r>
      <w:r>
        <w:rPr>
          <w:rFonts w:ascii="仿宋" w:hAnsi="仿宋" w:eastAsia="仿宋" w:cs="仿宋_GB2312"/>
          <w:b/>
          <w:sz w:val="32"/>
          <w:szCs w:val="32"/>
          <w:highlight w:val="none"/>
        </w:rPr>
        <w:t>日前</w:t>
      </w:r>
      <w:r>
        <w:rPr>
          <w:rFonts w:ascii="仿宋" w:hAnsi="仿宋" w:eastAsia="仿宋" w:cs="仿宋_GB2312"/>
          <w:sz w:val="32"/>
          <w:szCs w:val="32"/>
          <w:highlight w:val="none"/>
        </w:rPr>
        <w:t>，</w:t>
      </w:r>
      <w:r>
        <w:rPr>
          <w:rFonts w:ascii="仿宋" w:hAnsi="仿宋" w:eastAsia="仿宋" w:cs="仿宋_GB2312"/>
          <w:sz w:val="32"/>
          <w:szCs w:val="32"/>
        </w:rPr>
        <w:t>二级学院学工办</w:t>
      </w:r>
      <w:r>
        <w:rPr>
          <w:rFonts w:ascii="仿宋" w:hAnsi="仿宋" w:eastAsia="仿宋" w:cs="仿宋_GB2312"/>
          <w:b/>
          <w:sz w:val="32"/>
          <w:szCs w:val="32"/>
        </w:rPr>
        <w:t>对国家励志奖学金进行初审</w:t>
      </w:r>
      <w:r>
        <w:rPr>
          <w:rFonts w:hint="eastAsia" w:ascii="仿宋" w:hAnsi="仿宋" w:eastAsia="仿宋" w:cs="仿宋_GB2312"/>
          <w:sz w:val="32"/>
          <w:szCs w:val="32"/>
        </w:rPr>
        <w:t>；</w:t>
      </w:r>
      <w:r>
        <w:rPr>
          <w:rFonts w:ascii="仿宋" w:hAnsi="仿宋" w:eastAsia="仿宋" w:cs="仿宋_GB2312"/>
          <w:sz w:val="32"/>
          <w:szCs w:val="32"/>
        </w:rPr>
        <w:t>按学校分配的名额提出意见，报二级学院学生工作领导小组审核同意，同时在二级学院网站、海报栏予以公示</w:t>
      </w:r>
      <w:r>
        <w:rPr>
          <w:rFonts w:hint="eastAsia" w:ascii="仿宋" w:hAnsi="仿宋" w:eastAsia="仿宋" w:cs="仿宋_GB2312"/>
          <w:sz w:val="32"/>
          <w:szCs w:val="32"/>
        </w:rPr>
        <w:t>，</w:t>
      </w:r>
      <w:r>
        <w:rPr>
          <w:rFonts w:hint="eastAsia" w:ascii="仿宋" w:hAnsi="仿宋" w:eastAsia="仿宋" w:cs="仿宋_GB2312"/>
          <w:b/>
          <w:sz w:val="32"/>
          <w:szCs w:val="32"/>
          <w:highlight w:val="none"/>
        </w:rPr>
        <w:t>不少于5个工作日（不包含头尾日期）</w:t>
      </w:r>
      <w:r>
        <w:rPr>
          <w:rFonts w:ascii="仿宋" w:hAnsi="仿宋" w:eastAsia="仿宋" w:cs="仿宋_GB2312"/>
          <w:b/>
          <w:sz w:val="32"/>
          <w:szCs w:val="32"/>
          <w:highlight w:val="none"/>
        </w:rPr>
        <w:t>。</w:t>
      </w:r>
    </w:p>
    <w:p>
      <w:pPr>
        <w:spacing w:line="480" w:lineRule="exact"/>
        <w:ind w:firstLine="643" w:firstLineChars="200"/>
        <w:rPr>
          <w:rFonts w:ascii="仿宋" w:hAnsi="仿宋" w:eastAsia="仿宋" w:cs="仿宋_GB2312"/>
          <w:b/>
          <w:i/>
          <w:sz w:val="32"/>
          <w:szCs w:val="32"/>
        </w:rPr>
      </w:pPr>
      <w:r>
        <w:rPr>
          <w:rFonts w:hint="eastAsia" w:ascii="仿宋" w:hAnsi="仿宋" w:eastAsia="仿宋" w:cs="仿宋_GB2312"/>
          <w:b/>
          <w:sz w:val="32"/>
          <w:szCs w:val="32"/>
          <w:highlight w:val="none"/>
          <w:lang w:val="en-US" w:eastAsia="zh-CN"/>
        </w:rPr>
        <w:t>10</w:t>
      </w:r>
      <w:r>
        <w:rPr>
          <w:rFonts w:ascii="仿宋" w:hAnsi="仿宋" w:eastAsia="仿宋" w:cs="仿宋_GB2312"/>
          <w:b/>
          <w:sz w:val="32"/>
          <w:szCs w:val="32"/>
          <w:highlight w:val="none"/>
        </w:rPr>
        <w:t>月</w:t>
      </w:r>
      <w:r>
        <w:rPr>
          <w:rFonts w:hint="eastAsia" w:ascii="仿宋" w:hAnsi="仿宋" w:eastAsia="仿宋" w:cs="仿宋_GB2312"/>
          <w:b/>
          <w:sz w:val="32"/>
          <w:szCs w:val="32"/>
          <w:highlight w:val="none"/>
          <w:lang w:val="en-US" w:eastAsia="zh-CN"/>
        </w:rPr>
        <w:t>23</w:t>
      </w:r>
      <w:r>
        <w:rPr>
          <w:rFonts w:ascii="仿宋" w:hAnsi="仿宋" w:eastAsia="仿宋" w:cs="仿宋_GB2312"/>
          <w:b/>
          <w:sz w:val="32"/>
          <w:szCs w:val="32"/>
          <w:highlight w:val="none"/>
        </w:rPr>
        <w:t>日前</w:t>
      </w:r>
      <w:r>
        <w:rPr>
          <w:rFonts w:ascii="仿宋" w:hAnsi="仿宋" w:eastAsia="仿宋" w:cs="仿宋_GB2312"/>
          <w:sz w:val="32"/>
          <w:szCs w:val="32"/>
          <w:highlight w:val="none"/>
        </w:rPr>
        <w:t>，</w:t>
      </w:r>
      <w:r>
        <w:rPr>
          <w:rFonts w:ascii="仿宋" w:hAnsi="仿宋" w:eastAsia="仿宋" w:cs="仿宋_GB2312"/>
          <w:sz w:val="32"/>
          <w:szCs w:val="32"/>
        </w:rPr>
        <w:t>二级学院学工办认真</w:t>
      </w:r>
      <w:r>
        <w:rPr>
          <w:rFonts w:ascii="仿宋" w:hAnsi="仿宋" w:eastAsia="仿宋" w:cs="仿宋_GB2312"/>
          <w:b/>
          <w:sz w:val="32"/>
          <w:szCs w:val="32"/>
        </w:rPr>
        <w:t>组织评议国家助学金</w:t>
      </w:r>
      <w:r>
        <w:rPr>
          <w:rFonts w:ascii="仿宋" w:hAnsi="仿宋" w:eastAsia="仿宋" w:cs="仿宋_GB2312"/>
          <w:sz w:val="32"/>
          <w:szCs w:val="32"/>
        </w:rPr>
        <w:t>后报二级学院学生工作领导小组。二级学院学生工作领导小组按照学校分配的国家助学金名额，根据申报学生的家庭经济、思想品德、学习生活、遵守校纪校规等情况组织评审，确定拟资助对象名单及资助档次，同时在二级学院网站、海报栏予以公示</w:t>
      </w:r>
      <w:r>
        <w:rPr>
          <w:rFonts w:hint="eastAsia" w:ascii="仿宋" w:hAnsi="仿宋" w:eastAsia="仿宋" w:cs="仿宋_GB2312"/>
          <w:sz w:val="32"/>
          <w:szCs w:val="32"/>
        </w:rPr>
        <w:t>，</w:t>
      </w:r>
      <w:r>
        <w:rPr>
          <w:rFonts w:hint="eastAsia" w:ascii="仿宋" w:hAnsi="仿宋" w:eastAsia="仿宋" w:cs="仿宋_GB2312"/>
          <w:b/>
          <w:sz w:val="32"/>
          <w:szCs w:val="32"/>
        </w:rPr>
        <w:t>不少于</w:t>
      </w:r>
      <w:r>
        <w:rPr>
          <w:rFonts w:ascii="仿宋" w:hAnsi="仿宋" w:eastAsia="仿宋" w:cs="仿宋_GB2312"/>
          <w:b/>
          <w:sz w:val="32"/>
          <w:szCs w:val="32"/>
        </w:rPr>
        <w:t>3</w:t>
      </w:r>
      <w:r>
        <w:rPr>
          <w:rFonts w:hint="eastAsia" w:ascii="仿宋" w:hAnsi="仿宋" w:eastAsia="仿宋" w:cs="仿宋_GB2312"/>
          <w:b/>
          <w:sz w:val="32"/>
          <w:szCs w:val="32"/>
        </w:rPr>
        <w:t>个工作日（不包含头尾日期）</w:t>
      </w:r>
      <w:r>
        <w:rPr>
          <w:rFonts w:hint="eastAsia" w:ascii="仿宋" w:hAnsi="仿宋" w:eastAsia="仿宋" w:cs="仿宋_GB2312"/>
          <w:sz w:val="32"/>
          <w:szCs w:val="32"/>
        </w:rPr>
        <w:t>。</w:t>
      </w:r>
      <w:r>
        <w:rPr>
          <w:rFonts w:ascii="仿宋" w:hAnsi="仿宋" w:eastAsia="仿宋" w:cs="仿宋_GB2312"/>
          <w:b/>
          <w:i/>
          <w:sz w:val="32"/>
          <w:szCs w:val="32"/>
        </w:rPr>
        <w:t xml:space="preserve"> </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（四）二级学院上报材料阶段。</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二级学院学工办要按照附件3、附件4的要求，将《</w:t>
      </w:r>
      <w:r>
        <w:rPr>
          <w:rFonts w:hint="eastAsia" w:ascii="仿宋" w:hAnsi="仿宋" w:eastAsia="仿宋" w:cs="仿宋_GB2312"/>
          <w:sz w:val="32"/>
          <w:szCs w:val="32"/>
        </w:rPr>
        <w:t>本专科生国家奖学金获奖学生初审名单表（2022-2023学年）</w:t>
      </w:r>
      <w:r>
        <w:rPr>
          <w:rFonts w:ascii="仿宋" w:hAnsi="仿宋" w:eastAsia="仿宋" w:cs="仿宋_GB2312"/>
          <w:sz w:val="32"/>
          <w:szCs w:val="32"/>
        </w:rPr>
        <w:t>》</w:t>
      </w:r>
      <w:r>
        <w:rPr>
          <w:rFonts w:ascii="仿宋" w:hAnsi="仿宋" w:eastAsia="仿宋" w:cs="仿宋_GB2312"/>
          <w:color w:val="auto"/>
          <w:sz w:val="32"/>
          <w:szCs w:val="32"/>
          <w:highlight w:val="none"/>
        </w:rPr>
        <w:t>（附件2-</w:t>
      </w:r>
      <w:r>
        <w:rPr>
          <w:rFonts w:hint="eastAsia" w:ascii="仿宋" w:hAnsi="仿宋" w:eastAsia="仿宋" w:cs="仿宋_GB2312"/>
          <w:color w:val="auto"/>
          <w:sz w:val="32"/>
          <w:szCs w:val="32"/>
          <w:highlight w:val="none"/>
        </w:rPr>
        <w:t>4</w:t>
      </w:r>
      <w:r>
        <w:rPr>
          <w:rFonts w:ascii="仿宋" w:hAnsi="仿宋" w:eastAsia="仿宋" w:cs="仿宋_GB2312"/>
          <w:color w:val="auto"/>
          <w:sz w:val="32"/>
          <w:szCs w:val="32"/>
          <w:highlight w:val="none"/>
        </w:rPr>
        <w:t>）</w:t>
      </w:r>
      <w:r>
        <w:rPr>
          <w:rFonts w:ascii="仿宋" w:hAnsi="仿宋" w:eastAsia="仿宋" w:cs="仿宋_GB2312"/>
          <w:sz w:val="32"/>
          <w:szCs w:val="32"/>
        </w:rPr>
        <w:t>以及国家奖学金学生个人材料整理成册，务必</w:t>
      </w:r>
      <w:r>
        <w:rPr>
          <w:rFonts w:hint="eastAsia" w:ascii="仿宋" w:hAnsi="仿宋" w:eastAsia="仿宋" w:cs="仿宋_GB2312"/>
          <w:sz w:val="32"/>
          <w:szCs w:val="32"/>
        </w:rPr>
        <w:t>于</w:t>
      </w:r>
      <w:r>
        <w:rPr>
          <w:rFonts w:hint="eastAsia" w:ascii="仿宋" w:hAnsi="仿宋" w:eastAsia="仿宋" w:cs="仿宋_GB2312"/>
          <w:b/>
          <w:color w:val="FF0000"/>
          <w:sz w:val="32"/>
          <w:szCs w:val="32"/>
          <w:highlight w:val="none"/>
        </w:rPr>
        <w:t>10</w:t>
      </w:r>
      <w:r>
        <w:rPr>
          <w:rFonts w:ascii="仿宋" w:hAnsi="仿宋" w:eastAsia="仿宋" w:cs="仿宋_GB2312"/>
          <w:b/>
          <w:color w:val="FF0000"/>
          <w:sz w:val="32"/>
          <w:szCs w:val="32"/>
          <w:highlight w:val="none"/>
        </w:rPr>
        <w:t>月</w:t>
      </w:r>
      <w:r>
        <w:rPr>
          <w:rFonts w:hint="eastAsia" w:ascii="仿宋" w:hAnsi="仿宋" w:eastAsia="仿宋" w:cs="仿宋_GB2312"/>
          <w:b/>
          <w:color w:val="FF0000"/>
          <w:sz w:val="32"/>
          <w:szCs w:val="32"/>
          <w:highlight w:val="none"/>
          <w:lang w:val="en-US" w:eastAsia="zh-CN"/>
        </w:rPr>
        <w:t>11</w:t>
      </w:r>
      <w:r>
        <w:rPr>
          <w:rFonts w:ascii="仿宋" w:hAnsi="仿宋" w:eastAsia="仿宋" w:cs="仿宋_GB2312"/>
          <w:b/>
          <w:color w:val="FF0000"/>
          <w:sz w:val="32"/>
          <w:szCs w:val="32"/>
          <w:highlight w:val="none"/>
        </w:rPr>
        <w:t>日</w:t>
      </w:r>
      <w:r>
        <w:rPr>
          <w:rFonts w:hint="eastAsia" w:ascii="仿宋" w:hAnsi="仿宋" w:eastAsia="仿宋" w:cs="仿宋_GB2312"/>
          <w:b/>
          <w:color w:val="FF0000"/>
          <w:sz w:val="32"/>
          <w:szCs w:val="32"/>
          <w:highlight w:val="none"/>
          <w:lang w:val="en-US" w:eastAsia="zh-CN"/>
        </w:rPr>
        <w:t>上午11:00</w:t>
      </w:r>
      <w:r>
        <w:rPr>
          <w:rFonts w:ascii="仿宋" w:hAnsi="仿宋" w:eastAsia="仿宋" w:cs="仿宋_GB2312"/>
          <w:b/>
          <w:color w:val="FF0000"/>
          <w:sz w:val="32"/>
          <w:szCs w:val="32"/>
          <w:highlight w:val="none"/>
        </w:rPr>
        <w:t>前</w:t>
      </w:r>
      <w:r>
        <w:rPr>
          <w:rFonts w:ascii="仿宋" w:hAnsi="仿宋" w:eastAsia="仿宋" w:cs="仿宋_GB2312"/>
          <w:sz w:val="32"/>
          <w:szCs w:val="32"/>
        </w:rPr>
        <w:t>上报学生工作处</w:t>
      </w:r>
      <w:r>
        <w:rPr>
          <w:rFonts w:hint="eastAsia" w:ascii="仿宋" w:hAnsi="仿宋" w:eastAsia="仿宋" w:cs="仿宋_GB2312"/>
          <w:sz w:val="32"/>
          <w:szCs w:val="32"/>
          <w:lang w:val="en-US" w:eastAsia="zh-CN"/>
        </w:rPr>
        <w:t>学生</w:t>
      </w:r>
      <w:r>
        <w:rPr>
          <w:rFonts w:ascii="仿宋" w:hAnsi="仿宋" w:eastAsia="仿宋" w:cs="仿宋_GB2312"/>
          <w:sz w:val="32"/>
          <w:szCs w:val="32"/>
        </w:rPr>
        <w:t>资助管理中心，同时提交本学院国家奖学金评审情况报告。</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2022-2023学年普通高校国家励志奖学金学生送审名单汇总表</w:t>
      </w:r>
      <w:r>
        <w:rPr>
          <w:rFonts w:ascii="仿宋" w:hAnsi="仿宋" w:eastAsia="仿宋" w:cs="仿宋_GB2312"/>
          <w:sz w:val="32"/>
          <w:szCs w:val="32"/>
        </w:rPr>
        <w:t>》（附件2-</w:t>
      </w:r>
      <w:r>
        <w:rPr>
          <w:rFonts w:hint="eastAsia" w:ascii="仿宋" w:hAnsi="仿宋" w:eastAsia="仿宋" w:cs="仿宋_GB2312"/>
          <w:sz w:val="32"/>
          <w:szCs w:val="32"/>
        </w:rPr>
        <w:t>5</w:t>
      </w:r>
      <w:r>
        <w:rPr>
          <w:rFonts w:ascii="仿宋" w:hAnsi="仿宋" w:eastAsia="仿宋" w:cs="仿宋_GB2312"/>
          <w:sz w:val="32"/>
          <w:szCs w:val="32"/>
        </w:rPr>
        <w:t>）以及国家励志奖学金学生个人材料整理成册，务必</w:t>
      </w:r>
      <w:r>
        <w:rPr>
          <w:rFonts w:hint="eastAsia" w:ascii="仿宋" w:hAnsi="仿宋" w:eastAsia="仿宋" w:cs="仿宋_GB2312"/>
          <w:sz w:val="32"/>
          <w:szCs w:val="32"/>
        </w:rPr>
        <w:t>于</w:t>
      </w:r>
      <w:r>
        <w:rPr>
          <w:rFonts w:hint="eastAsia" w:ascii="仿宋" w:hAnsi="仿宋" w:eastAsia="仿宋" w:cs="仿宋_GB2312"/>
          <w:b/>
          <w:color w:val="FF0000"/>
          <w:sz w:val="32"/>
          <w:szCs w:val="32"/>
          <w:highlight w:val="none"/>
        </w:rPr>
        <w:t>10</w:t>
      </w:r>
      <w:r>
        <w:rPr>
          <w:rFonts w:ascii="仿宋" w:hAnsi="仿宋" w:eastAsia="仿宋" w:cs="仿宋_GB2312"/>
          <w:b/>
          <w:color w:val="FF0000"/>
          <w:sz w:val="32"/>
          <w:szCs w:val="32"/>
          <w:highlight w:val="none"/>
        </w:rPr>
        <w:t>月</w:t>
      </w:r>
      <w:r>
        <w:rPr>
          <w:rFonts w:hint="eastAsia" w:ascii="仿宋" w:hAnsi="仿宋" w:eastAsia="仿宋" w:cs="仿宋_GB2312"/>
          <w:b/>
          <w:color w:val="FF0000"/>
          <w:sz w:val="32"/>
          <w:szCs w:val="32"/>
          <w:highlight w:val="none"/>
          <w:lang w:val="en-US" w:eastAsia="zh-CN"/>
        </w:rPr>
        <w:t>20</w:t>
      </w:r>
      <w:r>
        <w:rPr>
          <w:rFonts w:ascii="仿宋" w:hAnsi="仿宋" w:eastAsia="仿宋" w:cs="仿宋_GB2312"/>
          <w:b/>
          <w:color w:val="FF0000"/>
          <w:sz w:val="32"/>
          <w:szCs w:val="32"/>
          <w:highlight w:val="none"/>
        </w:rPr>
        <w:t>日</w:t>
      </w:r>
      <w:r>
        <w:rPr>
          <w:rFonts w:hint="eastAsia" w:ascii="仿宋" w:hAnsi="仿宋" w:eastAsia="仿宋" w:cs="仿宋_GB2312"/>
          <w:b/>
          <w:color w:val="FF0000"/>
          <w:sz w:val="32"/>
          <w:szCs w:val="32"/>
          <w:highlight w:val="none"/>
          <w:lang w:val="en-US" w:eastAsia="zh-CN"/>
        </w:rPr>
        <w:t>上午11:00</w:t>
      </w:r>
      <w:r>
        <w:rPr>
          <w:rFonts w:ascii="仿宋" w:hAnsi="仿宋" w:eastAsia="仿宋" w:cs="仿宋_GB2312"/>
          <w:b/>
          <w:color w:val="FF0000"/>
          <w:sz w:val="32"/>
          <w:szCs w:val="32"/>
          <w:highlight w:val="none"/>
        </w:rPr>
        <w:t>前</w:t>
      </w:r>
      <w:r>
        <w:rPr>
          <w:rFonts w:ascii="仿宋" w:hAnsi="仿宋" w:eastAsia="仿宋" w:cs="仿宋_GB2312"/>
          <w:sz w:val="32"/>
          <w:szCs w:val="32"/>
        </w:rPr>
        <w:t>上报学生工作处</w:t>
      </w:r>
      <w:r>
        <w:rPr>
          <w:rFonts w:hint="eastAsia" w:ascii="仿宋" w:hAnsi="仿宋" w:eastAsia="仿宋" w:cs="仿宋_GB2312"/>
          <w:sz w:val="32"/>
          <w:szCs w:val="32"/>
          <w:lang w:val="en-US" w:eastAsia="zh-CN"/>
        </w:rPr>
        <w:t>学生</w:t>
      </w:r>
      <w:r>
        <w:rPr>
          <w:rFonts w:ascii="仿宋" w:hAnsi="仿宋" w:eastAsia="仿宋" w:cs="仿宋_GB2312"/>
          <w:sz w:val="32"/>
          <w:szCs w:val="32"/>
        </w:rPr>
        <w:t>资助管理中心，同时提交本学院国家励志奖学金评审情况报告。</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2023-2024学年普通高校国家助学金资助学生情况汇总表</w:t>
      </w:r>
      <w:r>
        <w:rPr>
          <w:rFonts w:ascii="仿宋" w:hAnsi="仿宋" w:eastAsia="仿宋" w:cs="仿宋_GB2312"/>
          <w:sz w:val="32"/>
          <w:szCs w:val="32"/>
        </w:rPr>
        <w:t>》</w:t>
      </w:r>
      <w:r>
        <w:rPr>
          <w:rFonts w:ascii="仿宋" w:hAnsi="仿宋" w:eastAsia="仿宋" w:cs="仿宋_GB2312"/>
          <w:sz w:val="32"/>
          <w:szCs w:val="32"/>
          <w:highlight w:val="none"/>
        </w:rPr>
        <w:t>（附件2-</w:t>
      </w:r>
      <w:r>
        <w:rPr>
          <w:rFonts w:hint="eastAsia" w:ascii="仿宋" w:hAnsi="仿宋" w:eastAsia="仿宋" w:cs="仿宋_GB2312"/>
          <w:sz w:val="32"/>
          <w:szCs w:val="32"/>
          <w:highlight w:val="none"/>
        </w:rPr>
        <w:t>6</w:t>
      </w:r>
      <w:r>
        <w:rPr>
          <w:rFonts w:ascii="仿宋" w:hAnsi="仿宋" w:eastAsia="仿宋" w:cs="仿宋_GB2312"/>
          <w:sz w:val="32"/>
          <w:szCs w:val="32"/>
          <w:highlight w:val="none"/>
        </w:rPr>
        <w:t>）</w:t>
      </w:r>
      <w:r>
        <w:rPr>
          <w:rFonts w:ascii="仿宋" w:hAnsi="仿宋" w:eastAsia="仿宋" w:cs="仿宋_GB2312"/>
          <w:sz w:val="32"/>
          <w:szCs w:val="32"/>
        </w:rPr>
        <w:t>及国家助学金学生个人材料于</w:t>
      </w:r>
      <w:r>
        <w:rPr>
          <w:rFonts w:hint="eastAsia" w:ascii="仿宋" w:hAnsi="仿宋" w:eastAsia="仿宋" w:cs="仿宋_GB2312"/>
          <w:b/>
          <w:color w:val="FF0000"/>
          <w:sz w:val="32"/>
          <w:szCs w:val="32"/>
          <w:highlight w:val="none"/>
          <w:lang w:val="en-US" w:eastAsia="zh-CN"/>
        </w:rPr>
        <w:t>10</w:t>
      </w:r>
      <w:r>
        <w:rPr>
          <w:rFonts w:ascii="仿宋" w:hAnsi="仿宋" w:eastAsia="仿宋" w:cs="仿宋_GB2312"/>
          <w:b/>
          <w:color w:val="FF0000"/>
          <w:sz w:val="32"/>
          <w:szCs w:val="32"/>
          <w:highlight w:val="none"/>
        </w:rPr>
        <w:t>月</w:t>
      </w:r>
      <w:r>
        <w:rPr>
          <w:rFonts w:hint="eastAsia" w:ascii="仿宋" w:hAnsi="仿宋" w:eastAsia="仿宋" w:cs="仿宋_GB2312"/>
          <w:b/>
          <w:color w:val="FF0000"/>
          <w:sz w:val="32"/>
          <w:szCs w:val="32"/>
          <w:highlight w:val="none"/>
          <w:lang w:val="en-US" w:eastAsia="zh-CN"/>
        </w:rPr>
        <w:t>30</w:t>
      </w:r>
      <w:r>
        <w:rPr>
          <w:rFonts w:ascii="仿宋" w:hAnsi="仿宋" w:eastAsia="仿宋" w:cs="仿宋_GB2312"/>
          <w:b/>
          <w:color w:val="FF0000"/>
          <w:sz w:val="32"/>
          <w:szCs w:val="32"/>
          <w:highlight w:val="none"/>
        </w:rPr>
        <w:t>日</w:t>
      </w:r>
      <w:r>
        <w:rPr>
          <w:rFonts w:hint="eastAsia" w:ascii="仿宋" w:hAnsi="仿宋" w:eastAsia="仿宋" w:cs="仿宋_GB2312"/>
          <w:b/>
          <w:color w:val="FF0000"/>
          <w:sz w:val="32"/>
          <w:szCs w:val="32"/>
          <w:highlight w:val="none"/>
          <w:lang w:val="en-US" w:eastAsia="zh-CN"/>
        </w:rPr>
        <w:t>上午11:00</w:t>
      </w:r>
      <w:r>
        <w:rPr>
          <w:rFonts w:ascii="仿宋" w:hAnsi="仿宋" w:eastAsia="仿宋" w:cs="仿宋_GB2312"/>
          <w:b/>
          <w:color w:val="FF0000"/>
          <w:sz w:val="32"/>
          <w:szCs w:val="32"/>
          <w:highlight w:val="none"/>
        </w:rPr>
        <w:t>前</w:t>
      </w:r>
      <w:r>
        <w:rPr>
          <w:rFonts w:ascii="仿宋" w:hAnsi="仿宋" w:eastAsia="仿宋" w:cs="仿宋_GB2312"/>
          <w:sz w:val="32"/>
          <w:szCs w:val="32"/>
        </w:rPr>
        <w:t>报学生工作处</w:t>
      </w:r>
      <w:r>
        <w:rPr>
          <w:rFonts w:hint="eastAsia" w:ascii="仿宋" w:hAnsi="仿宋" w:eastAsia="仿宋" w:cs="仿宋_GB2312"/>
          <w:sz w:val="32"/>
          <w:szCs w:val="32"/>
          <w:lang w:val="en-US" w:eastAsia="zh-CN"/>
        </w:rPr>
        <w:t>学生</w:t>
      </w:r>
      <w:r>
        <w:rPr>
          <w:rFonts w:ascii="仿宋" w:hAnsi="仿宋" w:eastAsia="仿宋" w:cs="仿宋_GB2312"/>
          <w:sz w:val="32"/>
          <w:szCs w:val="32"/>
        </w:rPr>
        <w:t>资助管理中心。</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逾期未报或上报材料不符合要求的，作自动放弃处理，一律不予以替换。</w:t>
      </w:r>
    </w:p>
    <w:p>
      <w:pPr>
        <w:spacing w:line="480" w:lineRule="exact"/>
        <w:ind w:firstLine="643" w:firstLineChars="200"/>
        <w:rPr>
          <w:rFonts w:ascii="仿宋" w:hAnsi="仿宋" w:eastAsia="仿宋" w:cs="仿宋_GB2312"/>
          <w:b/>
          <w:color w:val="FF0000"/>
          <w:sz w:val="32"/>
          <w:szCs w:val="32"/>
          <w:highlight w:val="none"/>
        </w:rPr>
      </w:pPr>
      <w:r>
        <w:rPr>
          <w:rFonts w:hint="eastAsia" w:ascii="仿宋" w:hAnsi="仿宋" w:eastAsia="仿宋" w:cs="仿宋_GB2312"/>
          <w:b/>
          <w:color w:val="FF0000"/>
          <w:sz w:val="32"/>
          <w:szCs w:val="32"/>
          <w:highlight w:val="none"/>
        </w:rPr>
        <w:t>特别提醒：今年国奖和国励、国助均不录省系统，全国国奖评审系统录入等相关问题另行通知。</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（五）</w:t>
      </w:r>
      <w:r>
        <w:rPr>
          <w:rFonts w:hint="eastAsia" w:ascii="仿宋" w:hAnsi="仿宋" w:eastAsia="仿宋" w:cs="仿宋_GB2312"/>
          <w:sz w:val="32"/>
          <w:szCs w:val="32"/>
          <w:lang w:val="en-US" w:eastAsia="zh-CN"/>
        </w:rPr>
        <w:t>学生工作处</w:t>
      </w:r>
      <w:r>
        <w:rPr>
          <w:rFonts w:ascii="仿宋" w:hAnsi="仿宋" w:eastAsia="仿宋" w:cs="仿宋_GB2312"/>
          <w:sz w:val="32"/>
          <w:szCs w:val="32"/>
        </w:rPr>
        <w:t>审核阶段。</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lang w:val="en-US" w:eastAsia="zh-CN"/>
        </w:rPr>
        <w:t>学生工作处</w:t>
      </w:r>
      <w:r>
        <w:rPr>
          <w:rFonts w:ascii="仿宋" w:hAnsi="仿宋" w:eastAsia="仿宋" w:cs="仿宋_GB2312"/>
          <w:sz w:val="32"/>
          <w:szCs w:val="32"/>
        </w:rPr>
        <w:t>对二级学院初审通过的国家奖学金、国家励志奖学金的获奖学生</w:t>
      </w:r>
      <w:r>
        <w:rPr>
          <w:rFonts w:hint="eastAsia" w:ascii="仿宋" w:hAnsi="仿宋" w:eastAsia="仿宋" w:cs="仿宋_GB2312"/>
          <w:sz w:val="32"/>
          <w:szCs w:val="32"/>
          <w:lang w:val="en-US" w:eastAsia="zh-CN"/>
        </w:rPr>
        <w:t>进行审核</w:t>
      </w:r>
      <w:r>
        <w:rPr>
          <w:rFonts w:ascii="仿宋" w:hAnsi="仿宋" w:eastAsia="仿宋" w:cs="仿宋_GB2312"/>
          <w:sz w:val="32"/>
          <w:szCs w:val="32"/>
        </w:rPr>
        <w:t>，提出本校国家奖学金、国家励志奖学金获奖学生建议名单。</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lang w:val="en-US" w:eastAsia="zh-CN"/>
        </w:rPr>
        <w:t>学生工作处</w:t>
      </w:r>
      <w:r>
        <w:rPr>
          <w:rFonts w:ascii="仿宋" w:hAnsi="仿宋" w:eastAsia="仿宋" w:cs="仿宋_GB2312"/>
          <w:sz w:val="32"/>
          <w:szCs w:val="32"/>
        </w:rPr>
        <w:t>对二级学院审核通过的国家助学金资助对象进行审核。</w:t>
      </w:r>
    </w:p>
    <w:p>
      <w:pPr>
        <w:spacing w:line="480" w:lineRule="exact"/>
        <w:ind w:firstLine="640" w:firstLineChars="200"/>
        <w:rPr>
          <w:rFonts w:ascii="仿宋" w:hAnsi="仿宋" w:eastAsia="仿宋" w:cs="仿宋_GB2312"/>
          <w:sz w:val="32"/>
          <w:szCs w:val="32"/>
          <w:highlight w:val="none"/>
        </w:rPr>
      </w:pPr>
      <w:r>
        <w:rPr>
          <w:rFonts w:ascii="仿宋" w:hAnsi="仿宋" w:eastAsia="仿宋" w:cs="仿宋_GB2312"/>
          <w:sz w:val="32"/>
          <w:szCs w:val="32"/>
          <w:highlight w:val="none"/>
        </w:rPr>
        <w:t>（六）学校学生</w:t>
      </w:r>
      <w:r>
        <w:rPr>
          <w:rFonts w:hint="eastAsia" w:ascii="仿宋" w:hAnsi="仿宋" w:eastAsia="仿宋" w:cs="仿宋_GB2312"/>
          <w:sz w:val="32"/>
          <w:szCs w:val="32"/>
          <w:highlight w:val="none"/>
          <w:lang w:val="en-US" w:eastAsia="zh-CN"/>
        </w:rPr>
        <w:t>工作委员会</w:t>
      </w:r>
      <w:r>
        <w:rPr>
          <w:rFonts w:ascii="仿宋" w:hAnsi="仿宋" w:eastAsia="仿宋" w:cs="仿宋_GB2312"/>
          <w:sz w:val="32"/>
          <w:szCs w:val="32"/>
          <w:highlight w:val="none"/>
        </w:rPr>
        <w:t>集体研究审定和确定阶段。</w:t>
      </w:r>
    </w:p>
    <w:p>
      <w:pPr>
        <w:spacing w:line="480" w:lineRule="exact"/>
        <w:ind w:firstLine="640" w:firstLineChars="200"/>
        <w:rPr>
          <w:rFonts w:ascii="仿宋" w:hAnsi="仿宋" w:eastAsia="仿宋" w:cs="仿宋_GB2312"/>
          <w:sz w:val="32"/>
          <w:szCs w:val="32"/>
          <w:highlight w:val="none"/>
        </w:rPr>
      </w:pPr>
      <w:r>
        <w:rPr>
          <w:rFonts w:ascii="仿宋" w:hAnsi="仿宋" w:eastAsia="仿宋" w:cs="仿宋_GB2312"/>
          <w:sz w:val="32"/>
          <w:szCs w:val="32"/>
          <w:highlight w:val="none"/>
        </w:rPr>
        <w:t>学校学生</w:t>
      </w:r>
      <w:r>
        <w:rPr>
          <w:rFonts w:hint="eastAsia" w:ascii="仿宋" w:hAnsi="仿宋" w:eastAsia="仿宋" w:cs="仿宋_GB2312"/>
          <w:sz w:val="32"/>
          <w:szCs w:val="32"/>
          <w:highlight w:val="none"/>
          <w:lang w:val="en-US" w:eastAsia="zh-CN"/>
        </w:rPr>
        <w:t>工作委员会</w:t>
      </w:r>
      <w:r>
        <w:rPr>
          <w:rFonts w:ascii="仿宋" w:hAnsi="仿宋" w:eastAsia="仿宋" w:cs="仿宋_GB2312"/>
          <w:sz w:val="32"/>
          <w:szCs w:val="32"/>
          <w:highlight w:val="none"/>
        </w:rPr>
        <w:t>集体研究和审定</w:t>
      </w:r>
      <w:r>
        <w:rPr>
          <w:rFonts w:hint="eastAsia" w:ascii="仿宋" w:hAnsi="仿宋" w:eastAsia="仿宋" w:cs="仿宋_GB2312"/>
          <w:sz w:val="32"/>
          <w:szCs w:val="32"/>
          <w:highlight w:val="none"/>
          <w:lang w:val="en-US" w:eastAsia="zh-CN"/>
        </w:rPr>
        <w:t>学生工作处</w:t>
      </w:r>
      <w:r>
        <w:rPr>
          <w:rFonts w:ascii="仿宋" w:hAnsi="仿宋" w:eastAsia="仿宋" w:cs="仿宋_GB2312"/>
          <w:sz w:val="32"/>
          <w:szCs w:val="32"/>
          <w:highlight w:val="none"/>
        </w:rPr>
        <w:t>提出的国家奖学金、国家励志奖学金获奖学生建议名单</w:t>
      </w:r>
      <w:r>
        <w:rPr>
          <w:rFonts w:hint="eastAsia" w:ascii="仿宋" w:hAnsi="仿宋" w:eastAsia="仿宋" w:cs="仿宋_GB2312"/>
          <w:sz w:val="32"/>
          <w:szCs w:val="32"/>
          <w:highlight w:val="none"/>
          <w:lang w:eastAsia="zh-CN"/>
        </w:rPr>
        <w:t>，</w:t>
      </w:r>
      <w:r>
        <w:rPr>
          <w:rFonts w:hint="eastAsia" w:ascii="仿宋" w:hAnsi="仿宋" w:eastAsia="仿宋" w:cs="仿宋_GB2312"/>
          <w:sz w:val="32"/>
          <w:szCs w:val="32"/>
          <w:highlight w:val="none"/>
          <w:lang w:val="en-US" w:eastAsia="zh-CN"/>
        </w:rPr>
        <w:t>并报校长办公会审议</w:t>
      </w:r>
      <w:r>
        <w:rPr>
          <w:rFonts w:ascii="仿宋" w:hAnsi="仿宋" w:eastAsia="仿宋" w:cs="仿宋_GB2312"/>
          <w:sz w:val="32"/>
          <w:szCs w:val="32"/>
          <w:highlight w:val="none"/>
        </w:rPr>
        <w:t>。</w:t>
      </w:r>
    </w:p>
    <w:p>
      <w:pPr>
        <w:spacing w:line="480" w:lineRule="exact"/>
        <w:ind w:firstLine="640" w:firstLineChars="200"/>
        <w:rPr>
          <w:rFonts w:ascii="仿宋" w:hAnsi="仿宋" w:eastAsia="仿宋" w:cs="仿宋_GB2312"/>
          <w:sz w:val="32"/>
          <w:szCs w:val="32"/>
          <w:highlight w:val="none"/>
        </w:rPr>
      </w:pPr>
      <w:r>
        <w:rPr>
          <w:rFonts w:ascii="仿宋" w:hAnsi="仿宋" w:eastAsia="仿宋" w:cs="仿宋_GB2312"/>
          <w:sz w:val="32"/>
          <w:szCs w:val="32"/>
          <w:highlight w:val="none"/>
        </w:rPr>
        <w:t>学校学生</w:t>
      </w:r>
      <w:r>
        <w:rPr>
          <w:rFonts w:hint="eastAsia" w:ascii="仿宋" w:hAnsi="仿宋" w:eastAsia="仿宋" w:cs="仿宋_GB2312"/>
          <w:sz w:val="32"/>
          <w:szCs w:val="32"/>
          <w:highlight w:val="none"/>
          <w:lang w:val="en-US" w:eastAsia="zh-CN"/>
        </w:rPr>
        <w:t>工作委员会</w:t>
      </w:r>
      <w:r>
        <w:rPr>
          <w:rFonts w:ascii="仿宋" w:hAnsi="仿宋" w:eastAsia="仿宋" w:cs="仿宋_GB2312"/>
          <w:sz w:val="32"/>
          <w:szCs w:val="32"/>
          <w:highlight w:val="none"/>
        </w:rPr>
        <w:t>集体研究通过后，确定国家助学金资助学生名单和资助档次</w:t>
      </w:r>
      <w:r>
        <w:rPr>
          <w:rFonts w:hint="eastAsia" w:ascii="仿宋" w:hAnsi="仿宋" w:eastAsia="仿宋" w:cs="仿宋_GB2312"/>
          <w:sz w:val="32"/>
          <w:szCs w:val="32"/>
          <w:highlight w:val="none"/>
          <w:lang w:eastAsia="zh-CN"/>
        </w:rPr>
        <w:t>，</w:t>
      </w:r>
      <w:r>
        <w:rPr>
          <w:rFonts w:hint="eastAsia" w:ascii="仿宋" w:hAnsi="仿宋" w:eastAsia="仿宋" w:cs="仿宋_GB2312"/>
          <w:sz w:val="32"/>
          <w:szCs w:val="32"/>
          <w:highlight w:val="none"/>
          <w:lang w:val="en-US" w:eastAsia="zh-CN"/>
        </w:rPr>
        <w:t>并报校长办公会审议</w:t>
      </w:r>
      <w:r>
        <w:rPr>
          <w:rFonts w:ascii="仿宋" w:hAnsi="仿宋" w:eastAsia="仿宋" w:cs="仿宋_GB2312"/>
          <w:sz w:val="32"/>
          <w:szCs w:val="32"/>
          <w:highlight w:val="none"/>
        </w:rPr>
        <w:t>。</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（七）公示阶段。</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将</w:t>
      </w:r>
      <w:r>
        <w:rPr>
          <w:rFonts w:hint="eastAsia" w:ascii="仿宋" w:hAnsi="仿宋" w:eastAsia="仿宋" w:cs="仿宋_GB2312"/>
          <w:sz w:val="32"/>
          <w:szCs w:val="32"/>
          <w:lang w:val="en-US" w:eastAsia="zh-CN"/>
        </w:rPr>
        <w:t>校长办公会审议通过</w:t>
      </w:r>
      <w:r>
        <w:rPr>
          <w:rFonts w:ascii="仿宋" w:hAnsi="仿宋" w:eastAsia="仿宋" w:cs="仿宋_GB2312"/>
          <w:sz w:val="32"/>
          <w:szCs w:val="32"/>
        </w:rPr>
        <w:t>后的国家奖学金、国家励志奖学金获奖学生名单和国家助学金学生名单在全校范围内进行公示5</w:t>
      </w:r>
      <w:r>
        <w:rPr>
          <w:rFonts w:hint="eastAsia" w:ascii="仿宋" w:hAnsi="仿宋" w:eastAsia="仿宋" w:cs="仿宋_GB2312"/>
          <w:sz w:val="32"/>
          <w:szCs w:val="32"/>
        </w:rPr>
        <w:t>个工作日</w:t>
      </w:r>
      <w:r>
        <w:rPr>
          <w:rFonts w:ascii="仿宋" w:hAnsi="仿宋" w:eastAsia="仿宋" w:cs="仿宋_GB2312"/>
          <w:sz w:val="32"/>
          <w:szCs w:val="32"/>
        </w:rPr>
        <w:t>。</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（八）材料整理阶段。</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公示无异议后，</w:t>
      </w:r>
      <w:r>
        <w:rPr>
          <w:rFonts w:hint="eastAsia" w:ascii="仿宋" w:hAnsi="仿宋" w:eastAsia="仿宋" w:cs="仿宋_GB2312"/>
          <w:sz w:val="32"/>
          <w:szCs w:val="32"/>
          <w:lang w:val="en-US" w:eastAsia="zh-CN"/>
        </w:rPr>
        <w:t>学生工作处</w:t>
      </w:r>
      <w:r>
        <w:rPr>
          <w:rFonts w:ascii="仿宋" w:hAnsi="仿宋" w:eastAsia="仿宋" w:cs="仿宋_GB2312"/>
          <w:sz w:val="32"/>
          <w:szCs w:val="32"/>
        </w:rPr>
        <w:t>学生资助管理中心汇总202</w:t>
      </w:r>
      <w:r>
        <w:rPr>
          <w:rFonts w:hint="eastAsia" w:ascii="仿宋" w:hAnsi="仿宋" w:eastAsia="仿宋" w:cs="仿宋_GB2312"/>
          <w:sz w:val="32"/>
          <w:szCs w:val="32"/>
          <w:lang w:val="en-US" w:eastAsia="zh-CN"/>
        </w:rPr>
        <w:t>3</w:t>
      </w:r>
      <w:r>
        <w:rPr>
          <w:rFonts w:ascii="仿宋" w:hAnsi="仿宋" w:eastAsia="仿宋" w:cs="仿宋_GB2312"/>
          <w:sz w:val="32"/>
          <w:szCs w:val="32"/>
        </w:rPr>
        <w:t>年国家奖学金、国家励志奖学金、国家助学金送审学生名单，撰写盐城师范学院国家奖学金和国家励志奖学金评审情况报告。</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（九）材料上报省教育厅。</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lang w:val="en-US" w:eastAsia="zh-CN"/>
        </w:rPr>
        <w:t>学生工作处</w:t>
      </w:r>
      <w:r>
        <w:rPr>
          <w:rFonts w:ascii="仿宋" w:hAnsi="仿宋" w:eastAsia="仿宋" w:cs="仿宋_GB2312"/>
          <w:sz w:val="32"/>
          <w:szCs w:val="32"/>
        </w:rPr>
        <w:t>学生资助管理中心在规定时间将国家奖学金、国家励志奖学金和国家助学金材料和电子文档上报省教育厅。</w:t>
      </w:r>
    </w:p>
    <w:p>
      <w:pPr>
        <w:autoSpaceDE w:val="0"/>
        <w:autoSpaceDN w:val="0"/>
        <w:adjustRightInd w:val="0"/>
        <w:spacing w:line="480" w:lineRule="exact"/>
        <w:ind w:left="641"/>
        <w:rPr>
          <w:rFonts w:ascii="黑体" w:hAnsi="Times New Roman" w:eastAsia="黑体" w:cs="黑体"/>
          <w:sz w:val="32"/>
          <w:szCs w:val="32"/>
        </w:rPr>
      </w:pPr>
      <w:r>
        <w:rPr>
          <w:rFonts w:hint="eastAsia" w:ascii="黑体" w:hAnsi="Times New Roman" w:eastAsia="黑体" w:cs="黑体"/>
          <w:sz w:val="32"/>
          <w:szCs w:val="32"/>
        </w:rPr>
        <w:t>八、有关工作要求：</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1.各二级学院要成立评选工作领导小组，负责本学院的国家奖学金、国家励志奖学金</w:t>
      </w:r>
      <w:r>
        <w:rPr>
          <w:rFonts w:hint="eastAsia" w:ascii="仿宋" w:hAnsi="仿宋" w:eastAsia="仿宋" w:cs="仿宋_GB2312"/>
          <w:sz w:val="32"/>
          <w:szCs w:val="32"/>
        </w:rPr>
        <w:t>、</w:t>
      </w:r>
      <w:r>
        <w:rPr>
          <w:rFonts w:ascii="仿宋" w:hAnsi="仿宋" w:eastAsia="仿宋" w:cs="仿宋_GB2312"/>
          <w:sz w:val="32"/>
          <w:szCs w:val="32"/>
        </w:rPr>
        <w:t>国家助学金的资格审查、推荐和审核工作，要严格按照《</w:t>
      </w:r>
      <w:r>
        <w:rPr>
          <w:rFonts w:hint="eastAsia" w:ascii="仿宋" w:hAnsi="仿宋" w:eastAsia="仿宋" w:cs="仿宋_GB2312"/>
          <w:sz w:val="32"/>
          <w:szCs w:val="32"/>
        </w:rPr>
        <w:t>江苏省本专科生国家奖学金实施细则</w:t>
      </w:r>
      <w:r>
        <w:rPr>
          <w:rFonts w:ascii="仿宋" w:hAnsi="仿宋" w:eastAsia="仿宋" w:cs="仿宋_GB2312"/>
          <w:sz w:val="32"/>
          <w:szCs w:val="32"/>
        </w:rPr>
        <w:t>》《</w:t>
      </w:r>
      <w:r>
        <w:rPr>
          <w:rFonts w:hint="eastAsia" w:ascii="仿宋" w:hAnsi="仿宋" w:eastAsia="仿宋" w:cs="仿宋_GB2312"/>
          <w:sz w:val="32"/>
          <w:szCs w:val="32"/>
        </w:rPr>
        <w:t>江苏省本专科生国家励志奖学金实施细则</w:t>
      </w:r>
      <w:r>
        <w:rPr>
          <w:rFonts w:ascii="仿宋" w:hAnsi="仿宋" w:eastAsia="仿宋" w:cs="仿宋_GB2312"/>
          <w:sz w:val="32"/>
          <w:szCs w:val="32"/>
        </w:rPr>
        <w:t>》《</w:t>
      </w:r>
      <w:r>
        <w:rPr>
          <w:rFonts w:hint="eastAsia" w:ascii="仿宋" w:hAnsi="仿宋" w:eastAsia="仿宋" w:cs="仿宋_GB2312"/>
          <w:sz w:val="32"/>
          <w:szCs w:val="32"/>
        </w:rPr>
        <w:t>江苏省本专科生国家助学金实施细则</w:t>
      </w:r>
      <w:r>
        <w:rPr>
          <w:rFonts w:ascii="仿宋" w:hAnsi="仿宋" w:eastAsia="仿宋" w:cs="仿宋_GB2312"/>
          <w:sz w:val="32"/>
          <w:szCs w:val="32"/>
        </w:rPr>
        <w:t>》以及学校文件的规定程序和要求，坚持公开、公平、公正的原则，认真、及时做好推荐与评定工作。</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2.各二级学院在申报过程中，要体现省厅文件中“学校在评审奖学金、助学金资助对象时要适当向国家最重要的农林水地矿油核及师范专业学生倾斜”的要求，保证本学院上述专业学生的受助比例要高于非师范类学生的比例。</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3.根据省厅文件精神，江苏省将组织专家，对国家奖学金、国家励志奖学金申报材料进行严格审查，对不符合报送要求的材料，视为自动放弃评奖指标，不予以替补。凡被教育厅审核退回的，学校将减少下一年度所在二级学院的奖、助学金指标。务必请各二级学院对申报材料的内容、排版、信息录入等严格把关，确保该项工作顺利完成。</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4.各二级学院要通过多种形式加大宣传力度，让全院师生详细了解国家奖学金、国家励志奖学金</w:t>
      </w:r>
      <w:r>
        <w:rPr>
          <w:rFonts w:hint="eastAsia" w:ascii="仿宋" w:hAnsi="仿宋" w:eastAsia="仿宋" w:cs="仿宋_GB2312"/>
          <w:sz w:val="32"/>
          <w:szCs w:val="32"/>
        </w:rPr>
        <w:t>、</w:t>
      </w:r>
      <w:r>
        <w:rPr>
          <w:rFonts w:ascii="仿宋" w:hAnsi="仿宋" w:eastAsia="仿宋" w:cs="仿宋_GB2312"/>
          <w:sz w:val="32"/>
          <w:szCs w:val="32"/>
        </w:rPr>
        <w:t>国家助学金的各项政策、评选条件和程序，自觉接受广大师生的监督。要严格对照评选条件，坚持公开、公平、公正、择优的原则，认真组织好奖励资助对象的评审工作，切实保证国家和学校的各项资助工作落到实处。</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5.各二级学院要加强奖助学金经费的使用管理，一律不得以任何名义进行二次分配，确保专款专用。学校将组织专项工作检查，凡有截留、挤占、冒领或挪用的，学校将追究相关责任人的责任。</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监督举报电话：88212210（纪委）、88233058、88233060（学生工作处）。</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各二级学院要认真指导学生合理使用奖助学金，奖助学金主要用于偿还学费、助学贷款，购买学习用品、生活必需品，禁止用奖助金请吃请喝及其它不当用途，一经发现，追回奖金，撤消其荣誉，并视情况予以处理。要教育引导受奖受助学生进一步勤奋学习，不断提高自身素质，用优异的成绩报效祖国、回报社会。</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以上通知由学生工作处</w:t>
      </w:r>
      <w:r>
        <w:rPr>
          <w:rFonts w:hint="eastAsia" w:ascii="仿宋" w:hAnsi="仿宋" w:eastAsia="仿宋" w:cs="仿宋_GB2312"/>
          <w:sz w:val="32"/>
          <w:szCs w:val="32"/>
          <w:lang w:val="en-US" w:eastAsia="zh-CN"/>
        </w:rPr>
        <w:t>学生</w:t>
      </w:r>
      <w:r>
        <w:rPr>
          <w:rFonts w:ascii="仿宋" w:hAnsi="仿宋" w:eastAsia="仿宋" w:cs="仿宋_GB2312"/>
          <w:sz w:val="32"/>
          <w:szCs w:val="32"/>
        </w:rPr>
        <w:t xml:space="preserve">资助管理中心负责解释，未尽事宜，另行通知。 </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 xml:space="preserve"> </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附件1：20</w:t>
      </w:r>
      <w:r>
        <w:rPr>
          <w:rFonts w:hint="eastAsia" w:ascii="仿宋" w:hAnsi="仿宋" w:eastAsia="仿宋" w:cs="仿宋_GB2312"/>
          <w:sz w:val="32"/>
          <w:szCs w:val="32"/>
        </w:rPr>
        <w:t>2</w:t>
      </w:r>
      <w:r>
        <w:rPr>
          <w:rFonts w:hint="eastAsia" w:ascii="仿宋" w:hAnsi="仿宋" w:eastAsia="仿宋" w:cs="仿宋_GB2312"/>
          <w:sz w:val="32"/>
          <w:szCs w:val="32"/>
          <w:lang w:val="en-US" w:eastAsia="zh-CN"/>
        </w:rPr>
        <w:t>3</w:t>
      </w:r>
      <w:r>
        <w:rPr>
          <w:rFonts w:ascii="仿宋" w:hAnsi="仿宋" w:eastAsia="仿宋" w:cs="仿宋_GB2312"/>
          <w:sz w:val="32"/>
          <w:szCs w:val="32"/>
        </w:rPr>
        <w:t>年国家奖学金、国家励志奖学金指标额度分配表</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附件2：国家奖学金、国家励志奖学金、国家助学金申请审批表、汇总表</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附件3：202</w:t>
      </w:r>
      <w:r>
        <w:rPr>
          <w:rFonts w:hint="eastAsia" w:ascii="仿宋" w:hAnsi="仿宋" w:eastAsia="仿宋" w:cs="仿宋_GB2312"/>
          <w:sz w:val="32"/>
          <w:szCs w:val="32"/>
          <w:lang w:val="en-US" w:eastAsia="zh-CN"/>
        </w:rPr>
        <w:t>3</w:t>
      </w:r>
      <w:r>
        <w:rPr>
          <w:rFonts w:ascii="仿宋" w:hAnsi="仿宋" w:eastAsia="仿宋" w:cs="仿宋_GB2312"/>
          <w:sz w:val="32"/>
          <w:szCs w:val="32"/>
        </w:rPr>
        <w:t>年国家奖、助学金申报材料要求</w:t>
      </w:r>
    </w:p>
    <w:p>
      <w:pPr>
        <w:spacing w:line="480" w:lineRule="exact"/>
        <w:ind w:firstLine="640" w:firstLineChars="200"/>
        <w:rPr>
          <w:rFonts w:ascii="仿宋" w:hAnsi="仿宋" w:eastAsia="仿宋" w:cs="仿宋_GB2312"/>
          <w:sz w:val="32"/>
          <w:szCs w:val="32"/>
        </w:rPr>
      </w:pPr>
      <w:r>
        <w:rPr>
          <w:rFonts w:ascii="仿宋" w:hAnsi="仿宋" w:eastAsia="仿宋" w:cs="仿宋_GB2312"/>
          <w:sz w:val="32"/>
          <w:szCs w:val="32"/>
        </w:rPr>
        <w:t>附件4：202</w:t>
      </w:r>
      <w:r>
        <w:rPr>
          <w:rFonts w:hint="eastAsia" w:ascii="仿宋" w:hAnsi="仿宋" w:eastAsia="仿宋" w:cs="仿宋_GB2312"/>
          <w:sz w:val="32"/>
          <w:szCs w:val="32"/>
          <w:lang w:val="en-US" w:eastAsia="zh-CN"/>
        </w:rPr>
        <w:t>3</w:t>
      </w:r>
      <w:r>
        <w:rPr>
          <w:rFonts w:ascii="仿宋" w:hAnsi="仿宋" w:eastAsia="仿宋" w:cs="仿宋_GB2312"/>
          <w:sz w:val="32"/>
          <w:szCs w:val="32"/>
        </w:rPr>
        <w:t>年国家奖、助学金上报材料交接清单</w:t>
      </w:r>
    </w:p>
    <w:p>
      <w:pPr>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附件5：国奖获得者优秀事迹材料结构及文稿要求</w:t>
      </w:r>
      <w:bookmarkStart w:id="0" w:name="_GoBack"/>
      <w:bookmarkEnd w:id="0"/>
    </w:p>
    <w:p>
      <w:pPr>
        <w:spacing w:line="480" w:lineRule="exact"/>
        <w:ind w:firstLine="640" w:firstLineChars="200"/>
        <w:rPr>
          <w:rFonts w:ascii="仿宋" w:hAnsi="仿宋" w:eastAsia="仿宋" w:cs="仿宋_GB2312"/>
          <w:sz w:val="32"/>
          <w:szCs w:val="32"/>
        </w:rPr>
      </w:pPr>
    </w:p>
    <w:p>
      <w:pPr>
        <w:spacing w:line="480" w:lineRule="exact"/>
        <w:ind w:firstLine="640" w:firstLineChars="200"/>
        <w:rPr>
          <w:rFonts w:ascii="仿宋" w:hAnsi="仿宋" w:eastAsia="仿宋" w:cs="仿宋_GB2312"/>
          <w:sz w:val="32"/>
          <w:szCs w:val="32"/>
        </w:rPr>
      </w:pPr>
    </w:p>
    <w:p>
      <w:pPr>
        <w:spacing w:line="480" w:lineRule="exact"/>
        <w:jc w:val="right"/>
        <w:rPr>
          <w:rFonts w:ascii="仿宋" w:hAnsi="仿宋" w:eastAsia="仿宋" w:cs="仿宋_GB2312"/>
          <w:sz w:val="32"/>
          <w:szCs w:val="32"/>
        </w:rPr>
      </w:pPr>
      <w:r>
        <w:rPr>
          <w:rFonts w:hint="eastAsia" w:ascii="仿宋" w:hAnsi="仿宋" w:eastAsia="仿宋" w:cs="仿宋_GB2312"/>
          <w:sz w:val="32"/>
          <w:szCs w:val="32"/>
        </w:rPr>
        <w:t>学生工作处</w:t>
      </w:r>
    </w:p>
    <w:p>
      <w:pPr>
        <w:adjustRightInd w:val="0"/>
        <w:spacing w:line="480" w:lineRule="exact"/>
        <w:jc w:val="right"/>
        <w:rPr>
          <w:rFonts w:ascii="仿宋" w:hAnsi="仿宋" w:eastAsia="仿宋" w:cs="仿宋_GB2312"/>
          <w:sz w:val="32"/>
          <w:szCs w:val="32"/>
        </w:rPr>
      </w:pPr>
      <w:r>
        <w:rPr>
          <w:rFonts w:hint="eastAsia" w:ascii="仿宋" w:hAnsi="仿宋" w:eastAsia="仿宋" w:cs="仿宋_GB2312"/>
          <w:sz w:val="32"/>
          <w:szCs w:val="32"/>
        </w:rPr>
        <w:t>20</w:t>
      </w:r>
      <w:r>
        <w:rPr>
          <w:rFonts w:ascii="仿宋" w:hAnsi="仿宋" w:eastAsia="仿宋" w:cs="仿宋_GB2312"/>
          <w:sz w:val="32"/>
          <w:szCs w:val="32"/>
        </w:rPr>
        <w:t>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10</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7</w:t>
      </w:r>
      <w:r>
        <w:rPr>
          <w:rFonts w:hint="eastAsia" w:ascii="仿宋" w:hAnsi="仿宋" w:eastAsia="仿宋" w:cs="仿宋_GB2312"/>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altName w:val="Arial Unicode MS"/>
    <w:panose1 w:val="03000509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10</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10</w:t>
                    </w:r>
                    <w:r>
                      <w:fldChar w:fldCharType="end"/>
                    </w:r>
                    <w:r>
                      <w:rPr>
                        <w:rFonts w:hint="eastAsia"/>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FiZjVhZjQ2YzRjMzRhZDQ5NzAxNjRmMDRiYWU4NjYifQ=="/>
  </w:docVars>
  <w:rsids>
    <w:rsidRoot w:val="00FB2AFE"/>
    <w:rsid w:val="0002412D"/>
    <w:rsid w:val="00045436"/>
    <w:rsid w:val="0008078E"/>
    <w:rsid w:val="000E3ABE"/>
    <w:rsid w:val="000F3E0C"/>
    <w:rsid w:val="001455CE"/>
    <w:rsid w:val="001D61C6"/>
    <w:rsid w:val="001F5FE9"/>
    <w:rsid w:val="002223EC"/>
    <w:rsid w:val="00246041"/>
    <w:rsid w:val="00292591"/>
    <w:rsid w:val="002A180C"/>
    <w:rsid w:val="0032322F"/>
    <w:rsid w:val="00352B54"/>
    <w:rsid w:val="00354000"/>
    <w:rsid w:val="00382173"/>
    <w:rsid w:val="003E7983"/>
    <w:rsid w:val="00463DC8"/>
    <w:rsid w:val="00465039"/>
    <w:rsid w:val="00510D42"/>
    <w:rsid w:val="0052382A"/>
    <w:rsid w:val="005518A0"/>
    <w:rsid w:val="005B2B4C"/>
    <w:rsid w:val="006477BE"/>
    <w:rsid w:val="00651D8A"/>
    <w:rsid w:val="00671C00"/>
    <w:rsid w:val="0068370B"/>
    <w:rsid w:val="00692BB0"/>
    <w:rsid w:val="006D564F"/>
    <w:rsid w:val="00700AC6"/>
    <w:rsid w:val="00727610"/>
    <w:rsid w:val="00747192"/>
    <w:rsid w:val="00766C0C"/>
    <w:rsid w:val="00772A16"/>
    <w:rsid w:val="0078683F"/>
    <w:rsid w:val="007B2643"/>
    <w:rsid w:val="007D3C9C"/>
    <w:rsid w:val="008129BA"/>
    <w:rsid w:val="00880DC2"/>
    <w:rsid w:val="008819AC"/>
    <w:rsid w:val="00933A53"/>
    <w:rsid w:val="009C32A7"/>
    <w:rsid w:val="009E584C"/>
    <w:rsid w:val="009F1FCA"/>
    <w:rsid w:val="00A0712E"/>
    <w:rsid w:val="00A32525"/>
    <w:rsid w:val="00A330E4"/>
    <w:rsid w:val="00A34FD6"/>
    <w:rsid w:val="00AD1BD3"/>
    <w:rsid w:val="00AF3709"/>
    <w:rsid w:val="00B55179"/>
    <w:rsid w:val="00BB45CE"/>
    <w:rsid w:val="00BE49DC"/>
    <w:rsid w:val="00BE4D12"/>
    <w:rsid w:val="00BF6AA4"/>
    <w:rsid w:val="00BF79BE"/>
    <w:rsid w:val="00CF46CC"/>
    <w:rsid w:val="00D272C9"/>
    <w:rsid w:val="00D677E3"/>
    <w:rsid w:val="00D92E61"/>
    <w:rsid w:val="00DA2694"/>
    <w:rsid w:val="00DF440F"/>
    <w:rsid w:val="00E06945"/>
    <w:rsid w:val="00E56BE1"/>
    <w:rsid w:val="00E93355"/>
    <w:rsid w:val="00ED4FBC"/>
    <w:rsid w:val="00F03CD1"/>
    <w:rsid w:val="00F078CE"/>
    <w:rsid w:val="00F46AED"/>
    <w:rsid w:val="00F56777"/>
    <w:rsid w:val="00F61887"/>
    <w:rsid w:val="00F7096C"/>
    <w:rsid w:val="00FA0FA5"/>
    <w:rsid w:val="00FB2AFE"/>
    <w:rsid w:val="023A7711"/>
    <w:rsid w:val="03C33CA3"/>
    <w:rsid w:val="03EF126B"/>
    <w:rsid w:val="03F41BA9"/>
    <w:rsid w:val="041D7697"/>
    <w:rsid w:val="050510AA"/>
    <w:rsid w:val="05477332"/>
    <w:rsid w:val="057426DA"/>
    <w:rsid w:val="057D1C3F"/>
    <w:rsid w:val="05C4620E"/>
    <w:rsid w:val="074C0AA5"/>
    <w:rsid w:val="083E7D19"/>
    <w:rsid w:val="084861B1"/>
    <w:rsid w:val="09522696"/>
    <w:rsid w:val="09D721F6"/>
    <w:rsid w:val="0A2A4C56"/>
    <w:rsid w:val="0B323D2C"/>
    <w:rsid w:val="0B9E1D24"/>
    <w:rsid w:val="0C872D11"/>
    <w:rsid w:val="0C9E047D"/>
    <w:rsid w:val="0CB24DF0"/>
    <w:rsid w:val="0CD816CC"/>
    <w:rsid w:val="0D216C5D"/>
    <w:rsid w:val="0E180180"/>
    <w:rsid w:val="0E8F003C"/>
    <w:rsid w:val="106A7770"/>
    <w:rsid w:val="113D43FC"/>
    <w:rsid w:val="115F3A5E"/>
    <w:rsid w:val="12773094"/>
    <w:rsid w:val="134D1CD4"/>
    <w:rsid w:val="14BD1D3D"/>
    <w:rsid w:val="17515A00"/>
    <w:rsid w:val="186C6B12"/>
    <w:rsid w:val="18BE7786"/>
    <w:rsid w:val="18EF2F19"/>
    <w:rsid w:val="1A8825C6"/>
    <w:rsid w:val="1A8D19BA"/>
    <w:rsid w:val="1AE40AD3"/>
    <w:rsid w:val="1AFC31CE"/>
    <w:rsid w:val="1CCE04D3"/>
    <w:rsid w:val="1D9F39C3"/>
    <w:rsid w:val="1DE21F21"/>
    <w:rsid w:val="1DF54D9C"/>
    <w:rsid w:val="1E2911DC"/>
    <w:rsid w:val="1E930E13"/>
    <w:rsid w:val="1ED96E8C"/>
    <w:rsid w:val="1F6E6DC7"/>
    <w:rsid w:val="200D5748"/>
    <w:rsid w:val="20341755"/>
    <w:rsid w:val="20D2180B"/>
    <w:rsid w:val="21A6675D"/>
    <w:rsid w:val="22777A5A"/>
    <w:rsid w:val="236C4470"/>
    <w:rsid w:val="24A026E0"/>
    <w:rsid w:val="257E4DEA"/>
    <w:rsid w:val="26144E22"/>
    <w:rsid w:val="26C47597"/>
    <w:rsid w:val="27E45486"/>
    <w:rsid w:val="280071CD"/>
    <w:rsid w:val="298E46FD"/>
    <w:rsid w:val="29B8560F"/>
    <w:rsid w:val="29CD07BD"/>
    <w:rsid w:val="2A3D2A38"/>
    <w:rsid w:val="2B2A0D92"/>
    <w:rsid w:val="2C434D29"/>
    <w:rsid w:val="2CF9501A"/>
    <w:rsid w:val="2D3D31DA"/>
    <w:rsid w:val="2D6F7908"/>
    <w:rsid w:val="2EB825EA"/>
    <w:rsid w:val="2F6A2714"/>
    <w:rsid w:val="30617698"/>
    <w:rsid w:val="3083527D"/>
    <w:rsid w:val="30BD30BF"/>
    <w:rsid w:val="30DC6368"/>
    <w:rsid w:val="30EB24D7"/>
    <w:rsid w:val="33B00372"/>
    <w:rsid w:val="34050CBF"/>
    <w:rsid w:val="348129CC"/>
    <w:rsid w:val="350835E5"/>
    <w:rsid w:val="36317CA9"/>
    <w:rsid w:val="376477E9"/>
    <w:rsid w:val="38AE062D"/>
    <w:rsid w:val="38BA6F20"/>
    <w:rsid w:val="38CF4542"/>
    <w:rsid w:val="39881715"/>
    <w:rsid w:val="39B209BF"/>
    <w:rsid w:val="3C331AE2"/>
    <w:rsid w:val="3CCE0FE3"/>
    <w:rsid w:val="3D3018FF"/>
    <w:rsid w:val="3E505F9B"/>
    <w:rsid w:val="3EDC7031"/>
    <w:rsid w:val="3F572132"/>
    <w:rsid w:val="3FD72F53"/>
    <w:rsid w:val="41142A91"/>
    <w:rsid w:val="41B9095E"/>
    <w:rsid w:val="41D525B5"/>
    <w:rsid w:val="41FC2B6A"/>
    <w:rsid w:val="429C432E"/>
    <w:rsid w:val="42B34D8A"/>
    <w:rsid w:val="43D41A1D"/>
    <w:rsid w:val="440F2FF2"/>
    <w:rsid w:val="44B85097"/>
    <w:rsid w:val="45012907"/>
    <w:rsid w:val="45867C8B"/>
    <w:rsid w:val="45E9122E"/>
    <w:rsid w:val="465C7A04"/>
    <w:rsid w:val="471B63B4"/>
    <w:rsid w:val="47653ECC"/>
    <w:rsid w:val="47672690"/>
    <w:rsid w:val="478A3CFE"/>
    <w:rsid w:val="47F60CA6"/>
    <w:rsid w:val="489B4A15"/>
    <w:rsid w:val="4901705F"/>
    <w:rsid w:val="49F135F0"/>
    <w:rsid w:val="4A580FAE"/>
    <w:rsid w:val="4B73762D"/>
    <w:rsid w:val="4B7E1BD4"/>
    <w:rsid w:val="4BCD445F"/>
    <w:rsid w:val="4C713557"/>
    <w:rsid w:val="4E3B36A2"/>
    <w:rsid w:val="4E680A81"/>
    <w:rsid w:val="4F694282"/>
    <w:rsid w:val="50040581"/>
    <w:rsid w:val="50350EA4"/>
    <w:rsid w:val="505D10CB"/>
    <w:rsid w:val="53AE4DE8"/>
    <w:rsid w:val="544B7B6F"/>
    <w:rsid w:val="545040F6"/>
    <w:rsid w:val="546369D1"/>
    <w:rsid w:val="564F5FC1"/>
    <w:rsid w:val="56827E32"/>
    <w:rsid w:val="56D62A06"/>
    <w:rsid w:val="582B506D"/>
    <w:rsid w:val="585029F9"/>
    <w:rsid w:val="58A301DB"/>
    <w:rsid w:val="592932CF"/>
    <w:rsid w:val="5AA81B2F"/>
    <w:rsid w:val="5CFC7F8D"/>
    <w:rsid w:val="5CFF59AE"/>
    <w:rsid w:val="5D8157F9"/>
    <w:rsid w:val="5E930013"/>
    <w:rsid w:val="600F4147"/>
    <w:rsid w:val="601C41EE"/>
    <w:rsid w:val="611D4EEA"/>
    <w:rsid w:val="61BA4096"/>
    <w:rsid w:val="61D37F22"/>
    <w:rsid w:val="61DF687F"/>
    <w:rsid w:val="63D34722"/>
    <w:rsid w:val="644F0D93"/>
    <w:rsid w:val="649741C9"/>
    <w:rsid w:val="64F4194E"/>
    <w:rsid w:val="660C479D"/>
    <w:rsid w:val="67060E61"/>
    <w:rsid w:val="6765707B"/>
    <w:rsid w:val="677F14DC"/>
    <w:rsid w:val="67F107F4"/>
    <w:rsid w:val="68EC41C7"/>
    <w:rsid w:val="6AAB7F3C"/>
    <w:rsid w:val="6B37012B"/>
    <w:rsid w:val="6C3561F9"/>
    <w:rsid w:val="6C7A0681"/>
    <w:rsid w:val="6C8E6078"/>
    <w:rsid w:val="6D2D6D04"/>
    <w:rsid w:val="6D817E89"/>
    <w:rsid w:val="6DAD0B68"/>
    <w:rsid w:val="6DFB485A"/>
    <w:rsid w:val="6EF25645"/>
    <w:rsid w:val="6F31106E"/>
    <w:rsid w:val="70207C5F"/>
    <w:rsid w:val="702107AF"/>
    <w:rsid w:val="706E0B7C"/>
    <w:rsid w:val="71381130"/>
    <w:rsid w:val="71577602"/>
    <w:rsid w:val="730F343E"/>
    <w:rsid w:val="7379334F"/>
    <w:rsid w:val="738173C3"/>
    <w:rsid w:val="74450767"/>
    <w:rsid w:val="753E5C1B"/>
    <w:rsid w:val="76212913"/>
    <w:rsid w:val="76CA7B27"/>
    <w:rsid w:val="77144F08"/>
    <w:rsid w:val="77594783"/>
    <w:rsid w:val="789C2C49"/>
    <w:rsid w:val="7BE81445"/>
    <w:rsid w:val="7C5F1DDA"/>
    <w:rsid w:val="7C700179"/>
    <w:rsid w:val="7D8E2356"/>
    <w:rsid w:val="7E7C4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FollowedHyperlink"/>
    <w:basedOn w:val="7"/>
    <w:qFormat/>
    <w:uiPriority w:val="0"/>
    <w:rPr>
      <w:color w:val="000000"/>
      <w:u w:val="none"/>
    </w:rPr>
  </w:style>
  <w:style w:type="character" w:styleId="9">
    <w:name w:val="Hyperlink"/>
    <w:basedOn w:val="7"/>
    <w:qFormat/>
    <w:uiPriority w:val="0"/>
    <w:rPr>
      <w:color w:val="000000"/>
      <w:u w:val="none"/>
    </w:rPr>
  </w:style>
  <w:style w:type="character" w:customStyle="1" w:styleId="10">
    <w:name w:val="批注框文本 字符"/>
    <w:basedOn w:val="7"/>
    <w:link w:val="2"/>
    <w:qFormat/>
    <w:uiPriority w:val="0"/>
    <w:rPr>
      <w:rFonts w:asciiTheme="minorHAnsi" w:hAnsiTheme="minorHAnsi" w:eastAsiaTheme="minorEastAsia" w:cstheme="minorBidi"/>
      <w:kern w:val="2"/>
      <w:sz w:val="18"/>
      <w:szCs w:val="18"/>
    </w:rPr>
  </w:style>
  <w:style w:type="character" w:customStyle="1" w:styleId="11">
    <w:name w:val="item-name"/>
    <w:basedOn w:val="7"/>
    <w:qFormat/>
    <w:uiPriority w:val="0"/>
  </w:style>
  <w:style w:type="character" w:customStyle="1" w:styleId="12">
    <w:name w:val="item-name1"/>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5590</Words>
  <Characters>5820</Characters>
  <Lines>40</Lines>
  <Paragraphs>11</Paragraphs>
  <TotalTime>33</TotalTime>
  <ScaleCrop>false</ScaleCrop>
  <LinksUpToDate>false</LinksUpToDate>
  <CharactersWithSpaces>5829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2021-10-04T01:04:00Z</dcterms:created>
  <dc:creator>x</dc:creator>
  <cp:lastModifiedBy>Administrator</cp:lastModifiedBy>
  <cp:lastPrinted>2023-09-28T09:52:00Z</cp:lastPrinted>
  <dcterms:modified xsi:type="dcterms:W3CDTF">2023-10-07T01:46:28Z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82F6DEFD13234261AE421BAC1AFB758E</vt:lpwstr>
  </property>
</Properties>
</file>