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color w:val="FF0000"/>
          <w:w w:val="85"/>
          <w:sz w:val="72"/>
          <w:szCs w:val="72"/>
        </w:rPr>
      </w:pPr>
      <w:r>
        <w:rPr>
          <w:rFonts w:hint="eastAsia" w:ascii="方正小标宋_GBK" w:eastAsia="方正小标宋_GBK"/>
          <w:color w:val="FF0000"/>
          <w:w w:val="85"/>
          <w:sz w:val="72"/>
          <w:szCs w:val="72"/>
        </w:rPr>
        <w:t>盐城师范学院学生工作委员会</w:t>
      </w:r>
    </w:p>
    <w:p>
      <w:pPr>
        <w:spacing w:before="62" w:beforeLines="20" w:line="500" w:lineRule="exact"/>
        <w:jc w:val="center"/>
        <w:rPr>
          <w:rFonts w:ascii="仿宋" w:hAnsi="仿宋" w:eastAsia="仿宋"/>
          <w:sz w:val="32"/>
          <w:szCs w:val="32"/>
        </w:rPr>
      </w:pPr>
      <w:r>
        <w:rPr>
          <w:rFonts w:hint="eastAsia" w:ascii="仿宋" w:hAnsi="仿宋" w:eastAsia="仿宋"/>
          <w:sz w:val="32"/>
          <w:szCs w:val="32"/>
        </w:rPr>
        <w:t>盐师院学委〔20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 xml:space="preserve">15 </w:t>
      </w:r>
      <w:r>
        <w:rPr>
          <w:rFonts w:hint="eastAsia" w:ascii="仿宋" w:hAnsi="仿宋" w:eastAsia="仿宋"/>
          <w:sz w:val="32"/>
          <w:szCs w:val="32"/>
        </w:rPr>
        <w:t>号</w:t>
      </w:r>
    </w:p>
    <w:p>
      <w:pPr>
        <w:adjustRightInd w:val="0"/>
        <w:snapToGrid w:val="0"/>
        <w:spacing w:line="460" w:lineRule="exact"/>
        <w:jc w:val="center"/>
        <w:rPr>
          <w:rFonts w:cs="黑体" w:asciiTheme="minorEastAsia" w:hAnsiTheme="minorEastAsia"/>
          <w:kern w:val="0"/>
          <w:sz w:val="30"/>
          <w:szCs w:val="30"/>
          <w:lang w:bidi="ar"/>
        </w:rPr>
      </w:pPr>
      <w:r>
        <w:rPr>
          <w:rFonts w:ascii="方正仿宋_GBK" w:hAnsi="仿宋" w:eastAsia="方正仿宋_GBK"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123190</wp:posOffset>
                </wp:positionV>
                <wp:extent cx="5579745" cy="635"/>
                <wp:effectExtent l="0" t="0" r="20955" b="37465"/>
                <wp:wrapNone/>
                <wp:docPr id="2" name="直接箭头连接符 2"/>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9.7pt;height:0.05pt;width:439.35pt;z-index:251659264;mso-width-relative:page;mso-height-relative:page;" filled="f" stroked="t" coordsize="21600,21600" o:gfxdata="UEsDBAoAAAAAAIdO4kAAAAAAAAAAAAAAAAAEAAAAZHJzL1BLAwQUAAAACACHTuJAS4rLaNgAAAAJ&#10;AQAADwAAAGRycy9kb3ducmV2LnhtbE2PwU7DMBBE70j8g7VIXKrWSUXTEuJUqBJHDhQkxM2Nt06E&#10;vQ6x0xS+nu0Jjjszmn1Tbc/eiRMOsQukIF9kIJCaYDqyCt5en+YbEDFpMtoFQgXfGGFbX19VujRh&#10;ohc87ZMVXEKx1AralPpSyti06HVchB6JvWMYvE58DlaaQU9c7p1cZlkhve6IP7S6x12Lzed+9AqK&#10;L/OTfbzvRmef81lxfJyinVmlbm/y7AFEwnP6C8MFn9GhZqZDGMlE4RTMl2vekti4vwPBgc0qX4M4&#10;XIQVyLqS/xfUv1BLAwQUAAAACACHTuJAhWAHtAICAADvAwAADgAAAGRycy9lMm9Eb2MueG1srVPN&#10;jtMwEL4j8Q6W7zRp2e5C1HQPLeWCoBLwAK7tJJb8J4+3aV+CF0DiBJxYTnvnaWB5DMZO6cJy6YEc&#10;nLFn5pv5Po9nlzujyVYGUM7WdDwqKZGWO6FsW9O3b1aPnlACkVnBtLOypnsJ9HL+8MGs95WcuM5p&#10;IQNBEAtV72vaxeirogDeScNg5Ly06GxcMCziNrSFCKxHdKOLSVmeF70LwgfHJQCeLgcnPSCGUwBd&#10;0ygul45fGWnjgBqkZhEpQac80Hnutmkkj6+aBmQkuqbINOYVi6C9SWsxn7GqDcx3ih9aYKe0cI+T&#10;Ycpi0SPUkkVGroL6B8ooHhy4Jo64M8VAJCuCLMblPW1ed8zLzAWlBn8UHf4fLH+5XQeiRE0nlFhm&#10;8MJv39/8ePfp9uv19483P799SPaXz2SSpOo9VJixsOtw2IFfh8R71wST/siI7LK8+6O8chcJx8Pp&#10;9OLpxdmUEo6+88fThFjcpfoA8bl0hiSjphADU20XF85avEYXxllgtn0BcUj8nZDqakt65DA9K/Fm&#10;OcO5bHAe0DQeuYFtczI4rcRKaZ1SILSbhQ5ky3A2VqsSv0NHf4WlKksG3RCXXSmMVZ1k4pkVJO49&#10;qmbxsdDUg5GCEi3xbSUrR0am9CmRKIa2qEmSeRA2WRsn9lnvfI5zkFU7zGwatD/3Ofvunc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Ky2jYAAAACQEAAA8AAAAAAAAAAQAgAAAAIgAAAGRycy9k&#10;b3ducmV2LnhtbFBLAQIUABQAAAAIAIdO4kCFYAe0AgIAAO8DAAAOAAAAAAAAAAEAIAAAACcBAABk&#10;cnMvZTJvRG9jLnhtbFBLBQYAAAAABgAGAFkBAACbBQAAAAA=&#10;">
                <v:fill on="f" focussize="0,0"/>
                <v:stroke weight="2pt" color="#FF0000" joinstyle="round"/>
                <v:imagedata o:title=""/>
                <o:lock v:ext="edit" aspectratio="f"/>
              </v:shape>
            </w:pict>
          </mc:Fallback>
        </mc:AlternateContent>
      </w:r>
    </w:p>
    <w:p>
      <w:pPr>
        <w:widowControl/>
        <w:shd w:val="clear" w:color="auto" w:fill="FFFFFF"/>
        <w:spacing w:line="560" w:lineRule="exact"/>
        <w:jc w:val="center"/>
        <w:rPr>
          <w:rFonts w:ascii="方正小标宋_GBK" w:hAnsi="宋体" w:eastAsia="方正小标宋_GBK" w:cs="宋体"/>
          <w:color w:val="333333"/>
          <w:kern w:val="0"/>
          <w:sz w:val="44"/>
          <w:szCs w:val="44"/>
        </w:rPr>
      </w:pPr>
      <w:r>
        <w:rPr>
          <w:rFonts w:hint="eastAsia" w:ascii="方正小标宋_GBK" w:hAnsi="Calibri" w:eastAsia="方正小标宋_GBK" w:cs="Calibri"/>
          <w:color w:val="333333"/>
          <w:kern w:val="0"/>
          <w:sz w:val="44"/>
          <w:szCs w:val="44"/>
        </w:rPr>
        <w:t>关于表彰202</w:t>
      </w:r>
      <w:r>
        <w:rPr>
          <w:rFonts w:hint="eastAsia" w:ascii="方正小标宋_GBK" w:hAnsi="Calibri" w:eastAsia="方正小标宋_GBK" w:cs="Calibri"/>
          <w:color w:val="333333"/>
          <w:kern w:val="0"/>
          <w:sz w:val="44"/>
          <w:szCs w:val="44"/>
          <w:lang w:val="en-US" w:eastAsia="zh-CN"/>
        </w:rPr>
        <w:t>3</w:t>
      </w:r>
      <w:r>
        <w:rPr>
          <w:rFonts w:hint="eastAsia" w:ascii="方正小标宋_GBK" w:hAnsi="Calibri" w:eastAsia="方正小标宋_GBK" w:cs="Calibri"/>
          <w:color w:val="333333"/>
          <w:kern w:val="0"/>
          <w:sz w:val="44"/>
          <w:szCs w:val="44"/>
        </w:rPr>
        <w:t>年</w:t>
      </w:r>
      <w:r>
        <w:rPr>
          <w:rFonts w:hint="eastAsia" w:ascii="方正小标宋_GBK" w:hAnsi="宋体" w:eastAsia="方正小标宋_GBK" w:cs="宋体"/>
          <w:color w:val="333333"/>
          <w:kern w:val="0"/>
          <w:sz w:val="44"/>
          <w:szCs w:val="44"/>
        </w:rPr>
        <w:t>学生资助诚信</w:t>
      </w:r>
      <w:r>
        <w:rPr>
          <w:rFonts w:hint="eastAsia" w:ascii="方正小标宋_GBK" w:hAnsi="Calibri" w:eastAsia="方正小标宋_GBK" w:cs="Calibri"/>
          <w:color w:val="333333"/>
          <w:kern w:val="0"/>
          <w:sz w:val="44"/>
          <w:szCs w:val="44"/>
        </w:rPr>
        <w:t>教育</w:t>
      </w:r>
    </w:p>
    <w:p>
      <w:pPr>
        <w:widowControl/>
        <w:shd w:val="clear" w:color="auto" w:fill="FFFFFF"/>
        <w:spacing w:after="156" w:afterLines="50" w:line="560" w:lineRule="exact"/>
        <w:jc w:val="center"/>
        <w:rPr>
          <w:rFonts w:ascii="方正小标宋_GBK" w:hAnsi="宋体" w:eastAsia="方正小标宋_GBK" w:cs="宋体"/>
          <w:color w:val="333333"/>
          <w:kern w:val="0"/>
          <w:sz w:val="44"/>
          <w:szCs w:val="44"/>
        </w:rPr>
      </w:pPr>
      <w:r>
        <w:rPr>
          <w:rFonts w:hint="eastAsia" w:ascii="方正小标宋_GBK" w:hAnsi="Calibri" w:eastAsia="方正小标宋_GBK" w:cs="Calibri"/>
          <w:color w:val="333333"/>
          <w:kern w:val="0"/>
          <w:sz w:val="44"/>
          <w:szCs w:val="44"/>
        </w:rPr>
        <w:t>主题活动先进集体和先进个人的决定</w:t>
      </w: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atLeast"/>
        <w:jc w:val="left"/>
        <w:textAlignment w:val="auto"/>
        <w:rPr>
          <w:rFonts w:ascii="宋体" w:hAnsi="宋体" w:eastAsia="宋体" w:cs="宋体"/>
          <w:color w:val="333333"/>
          <w:kern w:val="0"/>
          <w:sz w:val="30"/>
          <w:szCs w:val="30"/>
        </w:rPr>
      </w:pPr>
      <w:r>
        <w:rPr>
          <w:rFonts w:hint="eastAsia" w:ascii="仿宋" w:hAnsi="仿宋" w:eastAsia="仿宋" w:cs="宋体"/>
          <w:color w:val="333333"/>
          <w:kern w:val="0"/>
          <w:sz w:val="30"/>
          <w:szCs w:val="30"/>
        </w:rPr>
        <w:t>各二级学院：</w:t>
      </w: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atLeast"/>
        <w:ind w:firstLine="640"/>
        <w:jc w:val="left"/>
        <w:textAlignment w:val="auto"/>
        <w:rPr>
          <w:rFonts w:ascii="宋体" w:hAnsi="宋体" w:eastAsia="宋体" w:cs="宋体"/>
          <w:color w:val="333333"/>
          <w:kern w:val="0"/>
          <w:sz w:val="30"/>
          <w:szCs w:val="30"/>
          <w:highlight w:val="none"/>
        </w:rPr>
      </w:pPr>
      <w:r>
        <w:rPr>
          <w:rFonts w:hint="eastAsia" w:ascii="仿宋" w:hAnsi="仿宋" w:eastAsia="仿宋" w:cs="宋体"/>
          <w:color w:val="333333"/>
          <w:kern w:val="0"/>
          <w:sz w:val="30"/>
          <w:szCs w:val="30"/>
          <w:lang w:val="zh-CN"/>
        </w:rPr>
        <w:t>为</w:t>
      </w:r>
      <w:r>
        <w:rPr>
          <w:rFonts w:hint="eastAsia" w:ascii="仿宋" w:hAnsi="仿宋" w:eastAsia="仿宋" w:cs="宋体"/>
          <w:color w:val="333333"/>
          <w:kern w:val="0"/>
          <w:sz w:val="30"/>
          <w:szCs w:val="30"/>
          <w:lang w:val="zh-CN" w:eastAsia="zh-CN"/>
        </w:rPr>
        <w:t>全面落实党的二十大提出</w:t>
      </w:r>
      <w:r>
        <w:rPr>
          <w:rFonts w:hint="default" w:ascii="仿宋" w:hAnsi="仿宋" w:eastAsia="仿宋" w:cs="宋体"/>
          <w:color w:val="333333"/>
          <w:kern w:val="0"/>
          <w:sz w:val="30"/>
          <w:szCs w:val="30"/>
          <w:lang w:val="en-US" w:eastAsia="zh-CN"/>
        </w:rPr>
        <w:t>的“完善覆盖全学段学生资助体系”要求</w:t>
      </w:r>
      <w:r>
        <w:rPr>
          <w:rFonts w:hint="eastAsia" w:ascii="仿宋" w:hAnsi="仿宋" w:eastAsia="仿宋" w:cs="宋体"/>
          <w:color w:val="333333"/>
          <w:kern w:val="0"/>
          <w:sz w:val="30"/>
          <w:szCs w:val="30"/>
        </w:rPr>
        <w:t>，</w:t>
      </w:r>
      <w:r>
        <w:rPr>
          <w:rFonts w:hint="default" w:ascii="仿宋" w:hAnsi="仿宋" w:eastAsia="仿宋" w:cs="宋体"/>
          <w:color w:val="333333"/>
          <w:kern w:val="0"/>
          <w:sz w:val="30"/>
          <w:szCs w:val="30"/>
          <w:lang w:val="en-US" w:eastAsia="zh-CN"/>
        </w:rPr>
        <w:t>将学生资助工作与思想政治工作紧密结合，加强对家庭经济困难学生的诚信教育、感恩教育和励志教育，增强学生诚信意识、风险意识和感恩意识，引导树立正确的消费观、成才观和价值观，努力把家庭经济困难学生培养成为德智体美劳全面发展的社会</w:t>
      </w:r>
      <w:r>
        <w:rPr>
          <w:rFonts w:hint="eastAsia" w:ascii="仿宋" w:hAnsi="仿宋" w:eastAsia="仿宋" w:cs="宋体"/>
          <w:color w:val="333333"/>
          <w:kern w:val="0"/>
          <w:sz w:val="30"/>
          <w:szCs w:val="30"/>
          <w:lang w:val="en-US" w:eastAsia="zh-CN"/>
        </w:rPr>
        <w:t>主义建设者和接班人。</w:t>
      </w:r>
      <w:r>
        <w:rPr>
          <w:rFonts w:hint="eastAsia" w:ascii="仿宋" w:hAnsi="仿宋" w:eastAsia="仿宋" w:cs="宋体"/>
          <w:color w:val="333333"/>
          <w:kern w:val="0"/>
          <w:sz w:val="30"/>
          <w:szCs w:val="30"/>
        </w:rPr>
        <w:t>校学生工作委员会于5月</w:t>
      </w:r>
      <w:r>
        <w:rPr>
          <w:rFonts w:hint="eastAsia" w:ascii="仿宋" w:hAnsi="仿宋" w:eastAsia="仿宋" w:cs="宋体"/>
          <w:color w:val="333333"/>
          <w:kern w:val="0"/>
          <w:sz w:val="30"/>
          <w:szCs w:val="30"/>
          <w:lang w:eastAsia="zh-CN"/>
        </w:rPr>
        <w:t>中旬</w:t>
      </w:r>
      <w:r>
        <w:rPr>
          <w:rFonts w:hint="eastAsia" w:ascii="仿宋" w:hAnsi="仿宋" w:eastAsia="仿宋" w:cs="宋体"/>
          <w:color w:val="333333"/>
          <w:kern w:val="0"/>
          <w:sz w:val="30"/>
          <w:szCs w:val="30"/>
        </w:rPr>
        <w:t>至6月在全校学生中开展了“诚信感恩 励学成才”主题教育系列活动。各二级学院精心组织，认真策划，广大同学积极参与，活动取得了圆满成功。经评选，</w:t>
      </w:r>
      <w:r>
        <w:rPr>
          <w:rFonts w:hint="eastAsia" w:ascii="仿宋" w:hAnsi="仿宋" w:eastAsia="仿宋" w:cs="宋体"/>
          <w:color w:val="333333"/>
          <w:kern w:val="0"/>
          <w:sz w:val="30"/>
          <w:szCs w:val="30"/>
          <w:lang w:eastAsia="zh-CN"/>
        </w:rPr>
        <w:t>物理与电子工程</w:t>
      </w:r>
      <w:r>
        <w:rPr>
          <w:rFonts w:hint="eastAsia" w:ascii="仿宋" w:hAnsi="仿宋" w:eastAsia="仿宋" w:cs="宋体"/>
          <w:color w:val="auto"/>
          <w:kern w:val="0"/>
          <w:sz w:val="30"/>
          <w:szCs w:val="30"/>
          <w:highlight w:val="none"/>
        </w:rPr>
        <w:t>等</w:t>
      </w:r>
      <w:r>
        <w:rPr>
          <w:rFonts w:ascii="仿宋" w:hAnsi="仿宋" w:eastAsia="仿宋" w:cs="宋体"/>
          <w:color w:val="auto"/>
          <w:kern w:val="0"/>
          <w:sz w:val="30"/>
          <w:szCs w:val="30"/>
          <w:highlight w:val="none"/>
        </w:rPr>
        <w:t>2</w:t>
      </w:r>
      <w:r>
        <w:rPr>
          <w:rFonts w:hint="eastAsia" w:ascii="仿宋" w:hAnsi="仿宋" w:eastAsia="仿宋" w:cs="宋体"/>
          <w:color w:val="auto"/>
          <w:kern w:val="0"/>
          <w:sz w:val="30"/>
          <w:szCs w:val="30"/>
          <w:highlight w:val="none"/>
        </w:rPr>
        <w:t>个二级学院获得最佳组织奖，</w:t>
      </w:r>
      <w:r>
        <w:rPr>
          <w:rFonts w:hint="eastAsia" w:ascii="仿宋" w:hAnsi="仿宋" w:eastAsia="仿宋" w:cs="宋体"/>
          <w:color w:val="auto"/>
          <w:kern w:val="0"/>
          <w:sz w:val="30"/>
          <w:szCs w:val="30"/>
          <w:highlight w:val="none"/>
          <w:lang w:eastAsia="zh-CN"/>
        </w:rPr>
        <w:t>文</w:t>
      </w:r>
      <w:r>
        <w:rPr>
          <w:rFonts w:hint="eastAsia" w:ascii="仿宋" w:hAnsi="仿宋" w:eastAsia="仿宋" w:cs="宋体"/>
          <w:color w:val="auto"/>
          <w:kern w:val="0"/>
          <w:sz w:val="30"/>
          <w:szCs w:val="30"/>
          <w:highlight w:val="none"/>
        </w:rPr>
        <w:t>学院等</w:t>
      </w:r>
      <w:r>
        <w:rPr>
          <w:rFonts w:ascii="仿宋" w:hAnsi="仿宋" w:eastAsia="仿宋" w:cs="宋体"/>
          <w:color w:val="auto"/>
          <w:kern w:val="0"/>
          <w:sz w:val="30"/>
          <w:szCs w:val="30"/>
          <w:highlight w:val="none"/>
        </w:rPr>
        <w:t>9</w:t>
      </w:r>
      <w:r>
        <w:rPr>
          <w:rFonts w:hint="eastAsia" w:ascii="仿宋" w:hAnsi="仿宋" w:eastAsia="仿宋" w:cs="宋体"/>
          <w:color w:val="auto"/>
          <w:kern w:val="0"/>
          <w:sz w:val="30"/>
          <w:szCs w:val="30"/>
          <w:highlight w:val="none"/>
        </w:rPr>
        <w:t>个二级学院获得优秀组织奖</w:t>
      </w:r>
      <w:r>
        <w:rPr>
          <w:rFonts w:hint="eastAsia" w:ascii="仿宋" w:hAnsi="仿宋" w:eastAsia="仿宋" w:cs="宋体"/>
          <w:color w:val="333333"/>
          <w:kern w:val="0"/>
          <w:sz w:val="30"/>
          <w:szCs w:val="30"/>
          <w:highlight w:val="none"/>
        </w:rPr>
        <w:t>，</w:t>
      </w:r>
      <w:r>
        <w:rPr>
          <w:rFonts w:hint="eastAsia" w:ascii="仿宋" w:hAnsi="仿宋" w:eastAsia="仿宋" w:cs="宋体"/>
          <w:color w:val="333333"/>
          <w:kern w:val="0"/>
          <w:sz w:val="30"/>
          <w:szCs w:val="30"/>
          <w:highlight w:val="none"/>
          <w:lang w:val="en-US" w:eastAsia="zh-CN"/>
        </w:rPr>
        <w:t>34</w:t>
      </w:r>
      <w:r>
        <w:rPr>
          <w:rFonts w:hint="eastAsia" w:ascii="仿宋" w:hAnsi="仿宋" w:eastAsia="仿宋" w:cs="宋体"/>
          <w:color w:val="333333"/>
          <w:kern w:val="0"/>
          <w:sz w:val="30"/>
          <w:szCs w:val="30"/>
          <w:highlight w:val="none"/>
        </w:rPr>
        <w:t>个集体与</w:t>
      </w:r>
      <w:r>
        <w:rPr>
          <w:rFonts w:hint="eastAsia" w:ascii="仿宋" w:hAnsi="仿宋" w:eastAsia="仿宋" w:cs="宋体"/>
          <w:color w:val="333333"/>
          <w:kern w:val="0"/>
          <w:sz w:val="30"/>
          <w:szCs w:val="30"/>
          <w:highlight w:val="none"/>
          <w:lang w:val="en-US" w:eastAsia="zh-CN"/>
        </w:rPr>
        <w:t>81</w:t>
      </w:r>
      <w:r>
        <w:rPr>
          <w:rFonts w:hint="eastAsia" w:ascii="仿宋" w:hAnsi="仿宋" w:eastAsia="仿宋" w:cs="宋体"/>
          <w:color w:val="333333"/>
          <w:kern w:val="0"/>
          <w:sz w:val="30"/>
          <w:szCs w:val="30"/>
          <w:highlight w:val="none"/>
        </w:rPr>
        <w:t>名同学在最佳主题教育班会方案评选等五项主题教育活动中分别获奖。</w:t>
      </w: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atLeast"/>
        <w:ind w:firstLine="640"/>
        <w:jc w:val="left"/>
        <w:textAlignment w:val="auto"/>
        <w:rPr>
          <w:rFonts w:ascii="仿宋" w:hAnsi="仿宋" w:eastAsia="仿宋" w:cs="宋体"/>
          <w:color w:val="333333"/>
          <w:kern w:val="0"/>
          <w:sz w:val="30"/>
          <w:szCs w:val="30"/>
        </w:rPr>
      </w:pPr>
      <w:r>
        <w:rPr>
          <w:rFonts w:hint="eastAsia" w:ascii="仿宋" w:hAnsi="仿宋" w:eastAsia="仿宋" w:cs="宋体"/>
          <w:color w:val="333333"/>
          <w:kern w:val="0"/>
          <w:sz w:val="30"/>
          <w:szCs w:val="30"/>
        </w:rPr>
        <w:t>希望获得表彰的先进集体和个人谦虚谨慎，再接再厉；希望各二级学院进一步加强教育引导，在全校营造明礼诚信、励志成才、文明和谐的良好氛围，为培养诚实守信、知恩图报、艰苦奋斗、自强不息的新时代大学生而努力！</w:t>
      </w: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atLeast"/>
        <w:ind w:firstLine="640"/>
        <w:jc w:val="left"/>
        <w:textAlignment w:val="auto"/>
        <w:rPr>
          <w:rFonts w:ascii="仿宋" w:hAnsi="仿宋" w:eastAsia="仿宋" w:cs="宋体"/>
          <w:color w:val="333333"/>
          <w:kern w:val="0"/>
          <w:sz w:val="30"/>
          <w:szCs w:val="30"/>
        </w:rPr>
      </w:pP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atLeast"/>
        <w:ind w:firstLine="640"/>
        <w:jc w:val="left"/>
        <w:textAlignment w:val="auto"/>
        <w:rPr>
          <w:rFonts w:ascii="仿宋" w:hAnsi="仿宋" w:eastAsia="仿宋" w:cs="宋体"/>
          <w:color w:val="333333"/>
          <w:kern w:val="0"/>
          <w:sz w:val="30"/>
          <w:szCs w:val="30"/>
        </w:rPr>
      </w:pPr>
      <w:r>
        <w:rPr>
          <w:rFonts w:hint="eastAsia" w:ascii="仿宋" w:hAnsi="仿宋" w:eastAsia="仿宋" w:cs="宋体"/>
          <w:color w:val="333333"/>
          <w:kern w:val="0"/>
          <w:sz w:val="30"/>
          <w:szCs w:val="30"/>
        </w:rPr>
        <w:t>附：202</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 xml:space="preserve">年“诚信感恩 励学成才”主题教育活动获奖结果 </w:t>
      </w:r>
      <w:r>
        <w:rPr>
          <w:rFonts w:ascii="Calibri" w:hAnsi="Calibri" w:eastAsia="仿宋" w:cs="Calibri"/>
          <w:color w:val="333333"/>
          <w:kern w:val="0"/>
          <w:sz w:val="30"/>
          <w:szCs w:val="30"/>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atLeast"/>
        <w:jc w:val="right"/>
        <w:textAlignment w:val="auto"/>
        <w:rPr>
          <w:rFonts w:ascii="宋体" w:hAnsi="宋体" w:eastAsia="宋体" w:cs="宋体"/>
          <w:color w:val="333333"/>
          <w:kern w:val="0"/>
          <w:sz w:val="30"/>
          <w:szCs w:val="30"/>
        </w:rPr>
      </w:pPr>
      <w:r>
        <w:rPr>
          <w:rFonts w:ascii="Calibri" w:hAnsi="Calibri" w:eastAsia="仿宋" w:cs="Calibri"/>
          <w:color w:val="333333"/>
          <w:kern w:val="0"/>
          <w:sz w:val="30"/>
          <w:szCs w:val="30"/>
        </w:rPr>
        <w:t>                         </w:t>
      </w:r>
      <w:r>
        <w:rPr>
          <w:rFonts w:hint="eastAsia" w:ascii="仿宋" w:hAnsi="仿宋" w:eastAsia="仿宋" w:cs="宋体"/>
          <w:color w:val="333333"/>
          <w:kern w:val="0"/>
          <w:sz w:val="30"/>
          <w:szCs w:val="30"/>
        </w:rPr>
        <w:t>盐城师范学院学生工作委员会</w:t>
      </w: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atLeast"/>
        <w:jc w:val="right"/>
        <w:textAlignment w:val="auto"/>
        <w:rPr>
          <w:rFonts w:ascii="宋体" w:hAnsi="宋体" w:eastAsia="宋体" w:cs="宋体"/>
          <w:color w:val="333333"/>
          <w:kern w:val="0"/>
          <w:sz w:val="30"/>
          <w:szCs w:val="30"/>
        </w:rPr>
      </w:pPr>
      <w:r>
        <w:rPr>
          <w:rFonts w:ascii="Calibri" w:hAnsi="Calibri" w:eastAsia="仿宋" w:cs="Calibri"/>
          <w:color w:val="333333"/>
          <w:kern w:val="0"/>
          <w:sz w:val="30"/>
          <w:szCs w:val="30"/>
        </w:rPr>
        <w:t>                                             </w:t>
      </w:r>
      <w:r>
        <w:rPr>
          <w:rFonts w:hint="eastAsia" w:ascii="仿宋" w:hAnsi="仿宋" w:eastAsia="仿宋" w:cs="宋体"/>
          <w:color w:val="333333"/>
          <w:kern w:val="0"/>
          <w:sz w:val="30"/>
          <w:szCs w:val="30"/>
        </w:rPr>
        <w:t>二○二</w:t>
      </w:r>
      <w:r>
        <w:rPr>
          <w:rFonts w:hint="eastAsia" w:ascii="仿宋" w:hAnsi="仿宋" w:eastAsia="仿宋" w:cs="宋体"/>
          <w:color w:val="333333"/>
          <w:kern w:val="0"/>
          <w:sz w:val="30"/>
          <w:szCs w:val="30"/>
          <w:lang w:eastAsia="zh-CN"/>
        </w:rPr>
        <w:t>三</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eastAsia="zh-CN"/>
        </w:rPr>
        <w:t>七</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eastAsia="zh-CN"/>
        </w:rPr>
        <w:t>十四</w:t>
      </w:r>
      <w:bookmarkStart w:id="0" w:name="_GoBack"/>
      <w:bookmarkEnd w:id="0"/>
      <w:r>
        <w:rPr>
          <w:rFonts w:hint="eastAsia" w:ascii="仿宋" w:hAnsi="仿宋" w:eastAsia="仿宋" w:cs="宋体"/>
          <w:color w:val="333333"/>
          <w:kern w:val="0"/>
          <w:sz w:val="30"/>
          <w:szCs w:val="30"/>
        </w:rPr>
        <w:t>日</w:t>
      </w:r>
    </w:p>
    <w:p>
      <w:pPr>
        <w:widowControl/>
        <w:shd w:val="clear" w:color="auto" w:fill="FFFFFF"/>
        <w:jc w:val="left"/>
        <w:rPr>
          <w:rFonts w:ascii="黑体" w:hAnsi="黑体" w:eastAsia="黑体" w:cs="宋体"/>
          <w:kern w:val="0"/>
          <w:sz w:val="18"/>
          <w:szCs w:val="18"/>
        </w:rPr>
      </w:pPr>
      <w:r>
        <w:rPr>
          <w:rFonts w:ascii="Cambria" w:hAnsi="Cambria" w:eastAsia="黑体" w:cs="Cambria"/>
          <w:kern w:val="0"/>
          <w:sz w:val="28"/>
          <w:szCs w:val="28"/>
        </w:rPr>
        <w:t> </w:t>
      </w:r>
      <w:r>
        <w:rPr>
          <w:rFonts w:hint="eastAsia" w:ascii="黑体" w:hAnsi="黑体" w:eastAsia="黑体" w:cs="宋体"/>
          <w:kern w:val="0"/>
          <w:sz w:val="32"/>
          <w:szCs w:val="32"/>
        </w:rPr>
        <w:t>附件：</w:t>
      </w:r>
    </w:p>
    <w:p>
      <w:pPr>
        <w:widowControl/>
        <w:shd w:val="clear" w:color="auto" w:fill="FFFFFF"/>
        <w:spacing w:line="480" w:lineRule="atLeast"/>
        <w:jc w:val="center"/>
        <w:rPr>
          <w:rFonts w:ascii="宋体" w:hAnsi="宋体" w:eastAsia="宋体" w:cs="宋体"/>
          <w:kern w:val="0"/>
          <w:sz w:val="18"/>
          <w:szCs w:val="18"/>
        </w:rPr>
      </w:pPr>
      <w:r>
        <w:rPr>
          <w:rFonts w:hint="eastAsia" w:ascii="方正小标宋简体" w:hAnsi="方正小标宋简体" w:eastAsia="方正小标宋简体" w:cs="Calibri"/>
          <w:b/>
          <w:bCs/>
          <w:kern w:val="0"/>
          <w:sz w:val="32"/>
          <w:szCs w:val="32"/>
        </w:rPr>
        <w:t>202</w:t>
      </w:r>
      <w:r>
        <w:rPr>
          <w:rFonts w:hint="eastAsia" w:ascii="方正小标宋简体" w:hAnsi="方正小标宋简体" w:eastAsia="方正小标宋简体" w:cs="Calibri"/>
          <w:b/>
          <w:bCs/>
          <w:kern w:val="0"/>
          <w:sz w:val="32"/>
          <w:szCs w:val="32"/>
          <w:lang w:val="en-US" w:eastAsia="zh-CN"/>
        </w:rPr>
        <w:t>3</w:t>
      </w:r>
      <w:r>
        <w:rPr>
          <w:rFonts w:hint="eastAsia" w:ascii="方正小标宋简体" w:hAnsi="方正小标宋简体" w:eastAsia="方正小标宋简体" w:cs="Calibri"/>
          <w:b/>
          <w:bCs/>
          <w:kern w:val="0"/>
          <w:sz w:val="32"/>
          <w:szCs w:val="32"/>
        </w:rPr>
        <w:t>年“诚信感恩 励学成才”主题教育活动获奖结果</w:t>
      </w:r>
    </w:p>
    <w:p>
      <w:pPr>
        <w:widowControl/>
        <w:shd w:val="clear" w:color="auto" w:fill="FFFFFF"/>
        <w:spacing w:line="480" w:lineRule="atLeast"/>
        <w:jc w:val="left"/>
        <w:rPr>
          <w:rFonts w:ascii="宋体" w:hAnsi="宋体" w:eastAsia="宋体" w:cs="宋体"/>
          <w:kern w:val="0"/>
          <w:sz w:val="18"/>
          <w:szCs w:val="18"/>
          <w:highlight w:val="none"/>
        </w:rPr>
      </w:pPr>
      <w:r>
        <w:rPr>
          <w:rFonts w:hint="eastAsia" w:ascii="仿宋" w:hAnsi="仿宋" w:eastAsia="仿宋" w:cs="宋体"/>
          <w:b/>
          <w:bCs/>
          <w:kern w:val="0"/>
          <w:sz w:val="32"/>
          <w:szCs w:val="32"/>
          <w:highlight w:val="none"/>
        </w:rPr>
        <w:t>一、最佳组织奖（</w:t>
      </w:r>
      <w:r>
        <w:rPr>
          <w:rFonts w:ascii="仿宋" w:hAnsi="仿宋" w:eastAsia="仿宋" w:cs="宋体"/>
          <w:b/>
          <w:bCs/>
          <w:kern w:val="0"/>
          <w:sz w:val="32"/>
          <w:szCs w:val="32"/>
          <w:highlight w:val="none"/>
        </w:rPr>
        <w:t>2</w:t>
      </w:r>
      <w:r>
        <w:rPr>
          <w:rFonts w:hint="eastAsia" w:ascii="仿宋" w:hAnsi="仿宋" w:eastAsia="仿宋" w:cs="宋体"/>
          <w:b/>
          <w:bCs/>
          <w:kern w:val="0"/>
          <w:sz w:val="32"/>
          <w:szCs w:val="32"/>
          <w:highlight w:val="none"/>
        </w:rPr>
        <w:t>个）</w:t>
      </w:r>
    </w:p>
    <w:p>
      <w:pPr>
        <w:widowControl/>
        <w:shd w:val="clear" w:color="auto" w:fill="FFFFFF"/>
        <w:adjustRightInd w:val="0"/>
        <w:snapToGrid w:val="0"/>
        <w:spacing w:line="440" w:lineRule="atLeast"/>
        <w:ind w:firstLine="640"/>
        <w:jc w:val="left"/>
        <w:rPr>
          <w:rFonts w:ascii="仿宋" w:hAnsi="仿宋" w:eastAsia="仿宋" w:cs="宋体"/>
          <w:kern w:val="0"/>
          <w:sz w:val="26"/>
          <w:szCs w:val="26"/>
        </w:rPr>
        <w:sectPr>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780" w:firstLineChars="300"/>
        <w:jc w:val="left"/>
        <w:rPr>
          <w:rFonts w:ascii="仿宋" w:hAnsi="仿宋" w:eastAsia="仿宋" w:cs="宋体"/>
          <w:kern w:val="0"/>
          <w:sz w:val="26"/>
          <w:szCs w:val="26"/>
        </w:rPr>
      </w:pPr>
      <w:r>
        <w:rPr>
          <w:rFonts w:hint="eastAsia" w:ascii="仿宋" w:hAnsi="仿宋" w:eastAsia="仿宋" w:cs="宋体"/>
          <w:kern w:val="0"/>
          <w:sz w:val="26"/>
          <w:szCs w:val="26"/>
          <w:lang w:eastAsia="zh-CN"/>
        </w:rPr>
        <w:t>物理与电子工程学院</w:t>
      </w:r>
      <w:r>
        <w:rPr>
          <w:rFonts w:hint="eastAsia" w:ascii="仿宋" w:hAnsi="仿宋" w:eastAsia="仿宋" w:cs="宋体"/>
          <w:kern w:val="0"/>
          <w:sz w:val="26"/>
          <w:szCs w:val="26"/>
          <w:lang w:val="en-US" w:eastAsia="zh-CN"/>
        </w:rPr>
        <w:t xml:space="preserve">      </w:t>
      </w:r>
    </w:p>
    <w:p>
      <w:pPr>
        <w:widowControl/>
        <w:shd w:val="clear" w:color="auto" w:fill="FFFFFF"/>
        <w:adjustRightInd w:val="0"/>
        <w:snapToGrid w:val="0"/>
        <w:spacing w:line="440" w:lineRule="atLeast"/>
        <w:ind w:firstLine="520" w:firstLineChars="200"/>
        <w:jc w:val="left"/>
        <w:rPr>
          <w:rFonts w:hint="eastAsia" w:ascii="仿宋" w:hAnsi="仿宋" w:eastAsia="仿宋" w:cs="宋体"/>
          <w:kern w:val="0"/>
          <w:sz w:val="26"/>
          <w:szCs w:val="26"/>
          <w:lang w:eastAsia="zh-CN"/>
        </w:rPr>
        <w:sectPr>
          <w:type w:val="continuous"/>
          <w:pgSz w:w="11906" w:h="16838"/>
          <w:pgMar w:top="1440" w:right="1800" w:bottom="1440" w:left="1800" w:header="851" w:footer="992" w:gutter="0"/>
          <w:cols w:space="425" w:num="2"/>
          <w:docGrid w:type="lines" w:linePitch="312" w:charSpace="0"/>
        </w:sectPr>
      </w:pPr>
      <w:r>
        <w:rPr>
          <w:rFonts w:hint="eastAsia" w:ascii="仿宋" w:hAnsi="仿宋" w:eastAsia="仿宋" w:cs="宋体"/>
          <w:kern w:val="0"/>
          <w:sz w:val="26"/>
          <w:szCs w:val="26"/>
          <w:lang w:eastAsia="zh-CN"/>
        </w:rPr>
        <w:t>化学与环境工程学院</w:t>
      </w:r>
    </w:p>
    <w:p>
      <w:pPr>
        <w:widowControl/>
        <w:shd w:val="clear" w:color="auto" w:fill="FFFFFF"/>
        <w:adjustRightInd w:val="0"/>
        <w:snapToGrid w:val="0"/>
        <w:spacing w:line="440" w:lineRule="atLeast"/>
        <w:jc w:val="left"/>
        <w:rPr>
          <w:rFonts w:ascii="仿宋" w:hAnsi="仿宋" w:eastAsia="仿宋" w:cs="宋体"/>
          <w:b/>
          <w:bCs/>
          <w:kern w:val="0"/>
          <w:sz w:val="32"/>
          <w:szCs w:val="32"/>
        </w:rPr>
      </w:pPr>
    </w:p>
    <w:p>
      <w:pPr>
        <w:widowControl/>
        <w:shd w:val="clear" w:color="auto" w:fill="FFFFFF"/>
        <w:spacing w:line="480" w:lineRule="atLeast"/>
        <w:jc w:val="left"/>
        <w:rPr>
          <w:rFonts w:hint="eastAsia" w:ascii="仿宋" w:hAnsi="仿宋" w:eastAsia="仿宋" w:cs="宋体"/>
          <w:b/>
          <w:bCs/>
          <w:kern w:val="0"/>
          <w:sz w:val="32"/>
          <w:szCs w:val="32"/>
        </w:rPr>
        <w:sectPr>
          <w:type w:val="continuous"/>
          <w:pgSz w:w="11906" w:h="16838"/>
          <w:pgMar w:top="1440" w:right="1800" w:bottom="1440" w:left="1800" w:header="851" w:footer="992" w:gutter="0"/>
          <w:cols w:space="425" w:num="2"/>
          <w:docGrid w:type="lines" w:linePitch="312" w:charSpace="0"/>
        </w:sectPr>
      </w:pPr>
    </w:p>
    <w:p>
      <w:pPr>
        <w:widowControl/>
        <w:shd w:val="clear" w:color="auto" w:fill="FFFFFF"/>
        <w:spacing w:line="480" w:lineRule="atLeast"/>
        <w:jc w:val="left"/>
        <w:rPr>
          <w:rFonts w:ascii="宋体" w:hAnsi="宋体" w:eastAsia="宋体" w:cs="宋体"/>
          <w:kern w:val="0"/>
          <w:sz w:val="18"/>
          <w:szCs w:val="18"/>
          <w:highlight w:val="none"/>
        </w:rPr>
      </w:pPr>
      <w:r>
        <w:rPr>
          <w:rFonts w:hint="eastAsia" w:ascii="仿宋" w:hAnsi="仿宋" w:eastAsia="仿宋" w:cs="宋体"/>
          <w:b/>
          <w:bCs/>
          <w:kern w:val="0"/>
          <w:sz w:val="32"/>
          <w:szCs w:val="32"/>
          <w:highlight w:val="none"/>
        </w:rPr>
        <w:t>二、优秀组织奖（</w:t>
      </w:r>
      <w:r>
        <w:rPr>
          <w:rFonts w:ascii="仿宋" w:hAnsi="仿宋" w:eastAsia="仿宋" w:cs="宋体"/>
          <w:b/>
          <w:bCs/>
          <w:kern w:val="0"/>
          <w:sz w:val="32"/>
          <w:szCs w:val="32"/>
          <w:highlight w:val="none"/>
        </w:rPr>
        <w:t>9</w:t>
      </w:r>
      <w:r>
        <w:rPr>
          <w:rFonts w:hint="eastAsia" w:ascii="仿宋" w:hAnsi="仿宋" w:eastAsia="仿宋" w:cs="宋体"/>
          <w:b/>
          <w:bCs/>
          <w:kern w:val="0"/>
          <w:sz w:val="32"/>
          <w:szCs w:val="32"/>
          <w:highlight w:val="none"/>
        </w:rPr>
        <w:t>个）</w:t>
      </w:r>
    </w:p>
    <w:p>
      <w:pPr>
        <w:widowControl/>
        <w:shd w:val="clear" w:color="auto" w:fill="FFFFFF"/>
        <w:adjustRightInd w:val="0"/>
        <w:snapToGrid w:val="0"/>
        <w:spacing w:line="440" w:lineRule="atLeast"/>
        <w:ind w:firstLine="641"/>
        <w:jc w:val="left"/>
        <w:rPr>
          <w:rFonts w:ascii="仿宋" w:hAnsi="仿宋" w:eastAsia="仿宋" w:cs="宋体"/>
          <w:kern w:val="0"/>
          <w:sz w:val="26"/>
          <w:szCs w:val="26"/>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1"/>
        <w:jc w:val="left"/>
        <w:rPr>
          <w:rFonts w:ascii="仿宋" w:hAnsi="仿宋" w:eastAsia="仿宋" w:cs="宋体"/>
          <w:kern w:val="0"/>
          <w:sz w:val="26"/>
          <w:szCs w:val="26"/>
        </w:rPr>
      </w:pPr>
      <w:r>
        <w:rPr>
          <w:rFonts w:hint="eastAsia" w:ascii="仿宋" w:hAnsi="仿宋" w:eastAsia="仿宋" w:cs="宋体"/>
          <w:kern w:val="0"/>
          <w:sz w:val="26"/>
          <w:szCs w:val="26"/>
        </w:rPr>
        <w:t>文学院</w:t>
      </w:r>
    </w:p>
    <w:p>
      <w:pPr>
        <w:widowControl/>
        <w:shd w:val="clear" w:color="auto" w:fill="FFFFFF"/>
        <w:adjustRightInd w:val="0"/>
        <w:snapToGrid w:val="0"/>
        <w:spacing w:line="440" w:lineRule="atLeast"/>
        <w:ind w:firstLine="641"/>
        <w:jc w:val="left"/>
        <w:rPr>
          <w:rFonts w:ascii="仿宋" w:hAnsi="仿宋" w:eastAsia="仿宋" w:cs="宋体"/>
          <w:kern w:val="0"/>
          <w:sz w:val="26"/>
          <w:szCs w:val="26"/>
        </w:rPr>
      </w:pPr>
      <w:r>
        <w:rPr>
          <w:rFonts w:hint="eastAsia" w:ascii="仿宋" w:hAnsi="仿宋" w:eastAsia="仿宋" w:cs="宋体"/>
          <w:kern w:val="0"/>
          <w:sz w:val="26"/>
          <w:szCs w:val="26"/>
        </w:rPr>
        <w:t>马克思主义学院</w:t>
      </w:r>
    </w:p>
    <w:p>
      <w:pPr>
        <w:widowControl/>
        <w:shd w:val="clear" w:color="auto" w:fill="FFFFFF"/>
        <w:adjustRightInd w:val="0"/>
        <w:snapToGrid w:val="0"/>
        <w:spacing w:line="440" w:lineRule="atLeast"/>
        <w:ind w:firstLine="641"/>
        <w:jc w:val="left"/>
        <w:rPr>
          <w:rFonts w:ascii="仿宋" w:hAnsi="仿宋" w:eastAsia="仿宋" w:cs="宋体"/>
          <w:kern w:val="0"/>
          <w:sz w:val="26"/>
          <w:szCs w:val="26"/>
        </w:rPr>
      </w:pPr>
      <w:r>
        <w:rPr>
          <w:rFonts w:hint="eastAsia" w:ascii="仿宋" w:hAnsi="仿宋" w:eastAsia="仿宋" w:cs="宋体"/>
          <w:kern w:val="0"/>
          <w:sz w:val="26"/>
          <w:szCs w:val="26"/>
          <w:lang w:eastAsia="zh-CN"/>
        </w:rPr>
        <w:t>教育科学</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641"/>
        <w:jc w:val="left"/>
        <w:rPr>
          <w:rFonts w:ascii="仿宋" w:hAnsi="仿宋" w:eastAsia="仿宋" w:cs="宋体"/>
          <w:kern w:val="0"/>
          <w:sz w:val="26"/>
          <w:szCs w:val="26"/>
        </w:rPr>
      </w:pPr>
      <w:r>
        <w:rPr>
          <w:rFonts w:hint="eastAsia" w:ascii="仿宋" w:hAnsi="仿宋" w:eastAsia="仿宋" w:cs="宋体"/>
          <w:kern w:val="0"/>
          <w:sz w:val="26"/>
          <w:szCs w:val="26"/>
          <w:lang w:eastAsia="zh-CN"/>
        </w:rPr>
        <w:t>信息工程</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641"/>
        <w:jc w:val="left"/>
        <w:rPr>
          <w:rFonts w:ascii="仿宋" w:hAnsi="仿宋" w:eastAsia="仿宋" w:cs="宋体"/>
          <w:kern w:val="0"/>
          <w:sz w:val="26"/>
          <w:szCs w:val="26"/>
        </w:rPr>
      </w:pPr>
      <w:r>
        <w:rPr>
          <w:rFonts w:hint="eastAsia" w:ascii="仿宋" w:hAnsi="仿宋" w:eastAsia="仿宋" w:cs="宋体"/>
          <w:kern w:val="0"/>
          <w:sz w:val="26"/>
          <w:szCs w:val="26"/>
          <w:lang w:eastAsia="zh-CN"/>
        </w:rPr>
        <w:t>湿地</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641"/>
        <w:jc w:val="left"/>
        <w:rPr>
          <w:rFonts w:hint="eastAsia" w:ascii="仿宋" w:hAnsi="仿宋" w:eastAsia="仿宋" w:cs="宋体"/>
          <w:kern w:val="0"/>
          <w:sz w:val="26"/>
          <w:szCs w:val="26"/>
        </w:rPr>
      </w:pPr>
      <w:r>
        <w:rPr>
          <w:rFonts w:hint="eastAsia" w:ascii="仿宋" w:hAnsi="仿宋" w:eastAsia="仿宋" w:cs="宋体"/>
          <w:kern w:val="0"/>
          <w:sz w:val="26"/>
          <w:szCs w:val="26"/>
        </w:rPr>
        <w:t>法政学院</w:t>
      </w:r>
    </w:p>
    <w:p>
      <w:pPr>
        <w:widowControl/>
        <w:shd w:val="clear" w:color="auto" w:fill="FFFFFF"/>
        <w:adjustRightInd w:val="0"/>
        <w:snapToGrid w:val="0"/>
        <w:spacing w:line="440" w:lineRule="atLeast"/>
        <w:ind w:firstLine="641"/>
        <w:jc w:val="left"/>
        <w:rPr>
          <w:rFonts w:ascii="仿宋" w:hAnsi="仿宋" w:eastAsia="仿宋" w:cs="宋体"/>
          <w:kern w:val="0"/>
          <w:sz w:val="26"/>
          <w:szCs w:val="26"/>
        </w:rPr>
      </w:pPr>
      <w:r>
        <w:rPr>
          <w:rFonts w:hint="eastAsia" w:ascii="仿宋" w:hAnsi="仿宋" w:eastAsia="仿宋" w:cs="宋体"/>
          <w:kern w:val="0"/>
          <w:sz w:val="26"/>
          <w:szCs w:val="26"/>
          <w:lang w:eastAsia="zh-CN"/>
        </w:rPr>
        <w:t>音乐</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641"/>
        <w:jc w:val="left"/>
        <w:rPr>
          <w:rFonts w:ascii="仿宋" w:hAnsi="仿宋" w:eastAsia="仿宋" w:cs="宋体"/>
          <w:kern w:val="0"/>
          <w:sz w:val="26"/>
          <w:szCs w:val="26"/>
        </w:rPr>
      </w:pPr>
      <w:r>
        <w:rPr>
          <w:rFonts w:hint="eastAsia" w:ascii="仿宋" w:hAnsi="仿宋" w:eastAsia="仿宋" w:cs="宋体"/>
          <w:kern w:val="0"/>
          <w:sz w:val="26"/>
          <w:szCs w:val="26"/>
        </w:rPr>
        <w:t>海洋与生物工程学院</w:t>
      </w:r>
    </w:p>
    <w:p>
      <w:pPr>
        <w:widowControl/>
        <w:shd w:val="clear" w:color="auto" w:fill="FFFFFF"/>
        <w:adjustRightInd w:val="0"/>
        <w:snapToGrid w:val="0"/>
        <w:spacing w:line="440" w:lineRule="atLeast"/>
        <w:ind w:firstLine="641"/>
        <w:jc w:val="left"/>
        <w:rPr>
          <w:rFonts w:ascii="仿宋" w:hAnsi="仿宋" w:eastAsia="仿宋" w:cs="宋体"/>
          <w:kern w:val="0"/>
          <w:sz w:val="26"/>
          <w:szCs w:val="26"/>
        </w:rPr>
      </w:pPr>
      <w:r>
        <w:rPr>
          <w:rFonts w:hint="eastAsia" w:ascii="仿宋" w:hAnsi="仿宋" w:eastAsia="仿宋" w:cs="宋体"/>
          <w:kern w:val="0"/>
          <w:sz w:val="26"/>
          <w:szCs w:val="26"/>
        </w:rPr>
        <w:t>商学院</w:t>
      </w:r>
    </w:p>
    <w:p>
      <w:pPr>
        <w:widowControl/>
        <w:shd w:val="clear" w:color="auto" w:fill="FFFFFF"/>
        <w:adjustRightInd w:val="0"/>
        <w:snapToGrid w:val="0"/>
        <w:spacing w:line="440" w:lineRule="atLeast"/>
        <w:ind w:firstLine="641"/>
        <w:jc w:val="left"/>
        <w:rPr>
          <w:rFonts w:hint="eastAsia" w:ascii="仿宋" w:hAnsi="仿宋" w:eastAsia="仿宋" w:cs="宋体"/>
          <w:kern w:val="0"/>
          <w:sz w:val="26"/>
          <w:szCs w:val="26"/>
        </w:rPr>
      </w:pPr>
    </w:p>
    <w:p>
      <w:pPr>
        <w:widowControl/>
        <w:shd w:val="clear" w:color="auto" w:fill="FFFFFF"/>
        <w:spacing w:line="480" w:lineRule="atLeast"/>
        <w:ind w:firstLine="642"/>
        <w:jc w:val="left"/>
        <w:rPr>
          <w:rFonts w:ascii="仿宋" w:hAnsi="仿宋" w:eastAsia="仿宋" w:cs="宋体"/>
          <w:kern w:val="0"/>
          <w:sz w:val="32"/>
          <w:szCs w:val="32"/>
        </w:rPr>
        <w:sectPr>
          <w:type w:val="continuous"/>
          <w:pgSz w:w="11906" w:h="16838"/>
          <w:pgMar w:top="1440" w:right="1800" w:bottom="1440" w:left="1800" w:header="851" w:footer="992" w:gutter="0"/>
          <w:cols w:space="425" w:num="2"/>
          <w:docGrid w:type="lines" w:linePitch="312" w:charSpace="0"/>
        </w:sectPr>
      </w:pPr>
    </w:p>
    <w:p>
      <w:pPr>
        <w:widowControl/>
        <w:shd w:val="clear" w:color="auto" w:fill="FFFFFF"/>
        <w:adjustRightInd w:val="0"/>
        <w:snapToGrid w:val="0"/>
        <w:spacing w:line="440" w:lineRule="atLeast"/>
        <w:jc w:val="left"/>
        <w:rPr>
          <w:rFonts w:ascii="仿宋" w:hAnsi="仿宋" w:eastAsia="仿宋" w:cs="宋体"/>
          <w:b/>
          <w:bCs/>
          <w:kern w:val="0"/>
          <w:sz w:val="32"/>
          <w:szCs w:val="32"/>
        </w:rPr>
      </w:pP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三、最佳主题班会评选</w:t>
      </w: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一等奖（2个）</w:t>
      </w:r>
    </w:p>
    <w:p>
      <w:pPr>
        <w:widowControl/>
        <w:shd w:val="clear" w:color="auto" w:fill="FFFFFF"/>
        <w:adjustRightInd w:val="0"/>
        <w:snapToGrid w:val="0"/>
        <w:spacing w:line="440" w:lineRule="atLeast"/>
        <w:ind w:firstLine="640"/>
        <w:jc w:val="left"/>
        <w:rPr>
          <w:rFonts w:ascii="仿宋" w:hAnsi="仿宋" w:eastAsia="仿宋" w:cs="宋体"/>
          <w:kern w:val="0"/>
          <w:sz w:val="26"/>
          <w:szCs w:val="26"/>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eastAsia="zh-CN"/>
        </w:rPr>
      </w:pPr>
      <w:r>
        <w:rPr>
          <w:rFonts w:hint="eastAsia" w:ascii="仿宋" w:hAnsi="仿宋" w:eastAsia="仿宋" w:cs="宋体"/>
          <w:kern w:val="0"/>
          <w:sz w:val="26"/>
          <w:szCs w:val="26"/>
          <w:lang w:eastAsia="zh-CN"/>
        </w:rPr>
        <w:t>教育科学学院</w:t>
      </w:r>
      <w:r>
        <w:rPr>
          <w:rFonts w:hint="eastAsia" w:ascii="仿宋" w:hAnsi="仿宋" w:eastAsia="仿宋" w:cs="宋体"/>
          <w:kern w:val="0"/>
          <w:sz w:val="26"/>
          <w:szCs w:val="26"/>
        </w:rPr>
        <w:t xml:space="preserve"> </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lang w:eastAsia="zh-CN"/>
        </w:rPr>
        <w:t>教21(6)小教SX班</w:t>
      </w:r>
    </w:p>
    <w:p>
      <w:pPr>
        <w:widowControl/>
        <w:shd w:val="clear" w:color="auto" w:fill="FFFFFF"/>
        <w:adjustRightInd w:val="0"/>
        <w:snapToGrid w:val="0"/>
        <w:spacing w:line="440" w:lineRule="atLeast"/>
        <w:ind w:firstLine="640"/>
        <w:jc w:val="left"/>
        <w:rPr>
          <w:rFonts w:ascii="宋体" w:hAnsi="宋体" w:eastAsia="宋体" w:cs="宋体"/>
          <w:kern w:val="0"/>
          <w:sz w:val="26"/>
          <w:szCs w:val="26"/>
        </w:rPr>
      </w:pPr>
      <w:r>
        <w:rPr>
          <w:rFonts w:hint="eastAsia" w:ascii="仿宋" w:hAnsi="仿宋" w:eastAsia="仿宋" w:cs="宋体"/>
          <w:kern w:val="0"/>
          <w:sz w:val="26"/>
          <w:szCs w:val="26"/>
          <w:lang w:eastAsia="zh-CN"/>
        </w:rPr>
        <w:t>文学院</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rPr>
        <w:t xml:space="preserve"> </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lang w:eastAsia="zh-CN"/>
        </w:rPr>
        <w:t>文22（3）汉语S班</w:t>
      </w:r>
    </w:p>
    <w:p>
      <w:pPr>
        <w:widowControl/>
        <w:shd w:val="clear" w:color="auto" w:fill="FFFFFF"/>
        <w:adjustRightInd w:val="0"/>
        <w:snapToGrid w:val="0"/>
        <w:spacing w:line="440" w:lineRule="atLeast"/>
        <w:jc w:val="left"/>
        <w:rPr>
          <w:rFonts w:ascii="仿宋" w:hAnsi="仿宋" w:eastAsia="仿宋" w:cs="宋体"/>
          <w:b/>
          <w:bCs/>
          <w:kern w:val="0"/>
          <w:sz w:val="32"/>
          <w:szCs w:val="32"/>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二等奖（</w:t>
      </w:r>
      <w:r>
        <w:rPr>
          <w:rFonts w:hint="eastAsia" w:ascii="仿宋" w:hAnsi="仿宋" w:eastAsia="仿宋" w:cs="宋体"/>
          <w:b/>
          <w:bCs/>
          <w:kern w:val="0"/>
          <w:sz w:val="32"/>
          <w:szCs w:val="32"/>
          <w:lang w:val="en-US" w:eastAsia="zh-CN"/>
        </w:rPr>
        <w:t>3</w:t>
      </w:r>
      <w:r>
        <w:rPr>
          <w:rFonts w:hint="eastAsia" w:ascii="仿宋" w:hAnsi="仿宋" w:eastAsia="仿宋" w:cs="宋体"/>
          <w:b/>
          <w:bCs/>
          <w:kern w:val="0"/>
          <w:sz w:val="32"/>
          <w:szCs w:val="32"/>
        </w:rPr>
        <w:t>个）</w:t>
      </w:r>
    </w:p>
    <w:p>
      <w:pPr>
        <w:widowControl/>
        <w:shd w:val="clear" w:color="auto" w:fill="FFFFFF"/>
        <w:adjustRightInd w:val="0"/>
        <w:snapToGrid w:val="0"/>
        <w:spacing w:line="440" w:lineRule="atLeast"/>
        <w:ind w:firstLine="640"/>
        <w:jc w:val="left"/>
        <w:rPr>
          <w:rFonts w:ascii="仿宋" w:hAnsi="仿宋" w:eastAsia="仿宋" w:cs="宋体"/>
          <w:kern w:val="0"/>
          <w:sz w:val="26"/>
          <w:szCs w:val="26"/>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eastAsia="zh-CN"/>
        </w:rPr>
      </w:pPr>
      <w:r>
        <w:rPr>
          <w:rFonts w:hint="eastAsia" w:ascii="仿宋" w:hAnsi="仿宋" w:eastAsia="仿宋" w:cs="宋体"/>
          <w:kern w:val="0"/>
          <w:sz w:val="26"/>
          <w:szCs w:val="26"/>
          <w:lang w:eastAsia="zh-CN"/>
        </w:rPr>
        <w:t xml:space="preserve">马克思主义学院 </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lang w:eastAsia="zh-CN"/>
        </w:rPr>
        <w:t>马22（5）思政S</w:t>
      </w:r>
      <w:r>
        <w:rPr>
          <w:rFonts w:hint="eastAsia" w:ascii="仿宋" w:hAnsi="仿宋" w:eastAsia="仿宋" w:cs="宋体"/>
          <w:kern w:val="0"/>
          <w:sz w:val="26"/>
          <w:szCs w:val="26"/>
        </w:rPr>
        <w:t>班</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eastAsia="zh-CN"/>
        </w:rPr>
      </w:pPr>
      <w:r>
        <w:rPr>
          <w:rFonts w:hint="eastAsia" w:ascii="仿宋" w:hAnsi="仿宋" w:eastAsia="仿宋" w:cs="宋体"/>
          <w:kern w:val="0"/>
          <w:sz w:val="26"/>
          <w:szCs w:val="26"/>
          <w:lang w:eastAsia="zh-CN"/>
        </w:rPr>
        <w:t xml:space="preserve">物理与电子工程学院 </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lang w:eastAsia="zh-CN"/>
        </w:rPr>
        <w:t>物21（10）新能源班</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eastAsia="zh-CN"/>
        </w:rPr>
      </w:pPr>
      <w:r>
        <w:rPr>
          <w:rFonts w:hint="eastAsia" w:ascii="仿宋" w:hAnsi="仿宋" w:eastAsia="仿宋" w:cs="宋体"/>
          <w:kern w:val="0"/>
          <w:sz w:val="26"/>
          <w:szCs w:val="26"/>
          <w:lang w:val="en-US" w:eastAsia="zh-CN"/>
        </w:rPr>
        <w:t>音乐学院</w:t>
      </w:r>
      <w:r>
        <w:rPr>
          <w:rFonts w:hint="eastAsia" w:ascii="仿宋" w:hAnsi="仿宋" w:eastAsia="仿宋" w:cs="宋体"/>
          <w:kern w:val="0"/>
          <w:sz w:val="26"/>
          <w:szCs w:val="26"/>
          <w:lang w:eastAsia="zh-CN"/>
        </w:rPr>
        <w:t xml:space="preserve"> </w:t>
      </w:r>
      <w:r>
        <w:rPr>
          <w:rFonts w:hint="eastAsia" w:ascii="仿宋" w:hAnsi="仿宋" w:eastAsia="仿宋" w:cs="宋体"/>
          <w:kern w:val="0"/>
          <w:sz w:val="26"/>
          <w:szCs w:val="26"/>
          <w:lang w:val="en-US" w:eastAsia="zh-CN"/>
        </w:rPr>
        <w:t xml:space="preserve">            音22（3）表演</w:t>
      </w:r>
      <w:r>
        <w:rPr>
          <w:rFonts w:hint="eastAsia" w:ascii="仿宋" w:hAnsi="仿宋" w:eastAsia="仿宋" w:cs="宋体"/>
          <w:kern w:val="0"/>
          <w:sz w:val="26"/>
          <w:szCs w:val="26"/>
          <w:lang w:eastAsia="zh-CN"/>
        </w:rPr>
        <w:t>班</w:t>
      </w: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三等奖（</w:t>
      </w:r>
      <w:r>
        <w:rPr>
          <w:rFonts w:hint="eastAsia" w:ascii="仿宋" w:hAnsi="仿宋" w:eastAsia="仿宋" w:cs="宋体"/>
          <w:b/>
          <w:bCs/>
          <w:kern w:val="0"/>
          <w:sz w:val="32"/>
          <w:szCs w:val="32"/>
          <w:lang w:val="en-US" w:eastAsia="zh-CN"/>
        </w:rPr>
        <w:t>4</w:t>
      </w:r>
      <w:r>
        <w:rPr>
          <w:rFonts w:hint="eastAsia" w:ascii="仿宋" w:hAnsi="仿宋" w:eastAsia="仿宋" w:cs="宋体"/>
          <w:b/>
          <w:bCs/>
          <w:kern w:val="0"/>
          <w:sz w:val="32"/>
          <w:szCs w:val="32"/>
        </w:rPr>
        <w:t>个）</w:t>
      </w:r>
    </w:p>
    <w:p>
      <w:pPr>
        <w:widowControl/>
        <w:shd w:val="clear" w:color="auto" w:fill="FFFFFF"/>
        <w:adjustRightInd w:val="0"/>
        <w:snapToGrid w:val="0"/>
        <w:spacing w:line="440" w:lineRule="atLeast"/>
        <w:ind w:firstLine="640"/>
        <w:jc w:val="left"/>
        <w:rPr>
          <w:rFonts w:ascii="仿宋" w:hAnsi="仿宋" w:eastAsia="仿宋" w:cs="宋体"/>
          <w:kern w:val="0"/>
          <w:sz w:val="32"/>
          <w:szCs w:val="32"/>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eastAsia="zh-CN"/>
        </w:rPr>
      </w:pPr>
      <w:r>
        <w:rPr>
          <w:rFonts w:hint="eastAsia" w:ascii="仿宋" w:hAnsi="仿宋" w:eastAsia="仿宋" w:cs="宋体"/>
          <w:kern w:val="0"/>
          <w:sz w:val="26"/>
          <w:szCs w:val="26"/>
          <w:lang w:eastAsia="zh-CN"/>
        </w:rPr>
        <w:t xml:space="preserve">化学与环境工程学院 </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lang w:eastAsia="zh-CN"/>
        </w:rPr>
        <w:t>化22（1）化学S班</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eastAsia="zh-CN"/>
        </w:rPr>
      </w:pPr>
      <w:r>
        <w:rPr>
          <w:rFonts w:hint="eastAsia" w:ascii="仿宋" w:hAnsi="仿宋" w:eastAsia="仿宋" w:cs="宋体"/>
          <w:kern w:val="0"/>
          <w:sz w:val="26"/>
          <w:szCs w:val="26"/>
          <w:lang w:eastAsia="zh-CN"/>
        </w:rPr>
        <w:t xml:space="preserve">商学院 </w:t>
      </w:r>
      <w:r>
        <w:rPr>
          <w:rFonts w:hint="eastAsia" w:ascii="仿宋" w:hAnsi="仿宋" w:eastAsia="仿宋" w:cs="宋体"/>
          <w:kern w:val="0"/>
          <w:sz w:val="26"/>
          <w:szCs w:val="26"/>
          <w:lang w:val="en-US" w:eastAsia="zh-CN"/>
        </w:rPr>
        <w:t xml:space="preserve">              商</w:t>
      </w:r>
      <w:r>
        <w:rPr>
          <w:rFonts w:hint="default" w:ascii="仿宋" w:hAnsi="仿宋" w:eastAsia="仿宋" w:cs="宋体"/>
          <w:kern w:val="0"/>
          <w:sz w:val="26"/>
          <w:szCs w:val="26"/>
          <w:lang w:val="en-US" w:eastAsia="zh-CN"/>
        </w:rPr>
        <w:t>22</w:t>
      </w:r>
      <w:r>
        <w:rPr>
          <w:rFonts w:hint="eastAsia" w:ascii="仿宋" w:hAnsi="仿宋" w:eastAsia="仿宋" w:cs="宋体"/>
          <w:kern w:val="0"/>
          <w:sz w:val="26"/>
          <w:szCs w:val="26"/>
          <w:lang w:val="en-US" w:eastAsia="zh-CN"/>
        </w:rPr>
        <w:t>(</w:t>
      </w:r>
      <w:r>
        <w:rPr>
          <w:rFonts w:hint="default" w:ascii="仿宋" w:hAnsi="仿宋" w:eastAsia="仿宋" w:cs="宋体"/>
          <w:kern w:val="0"/>
          <w:sz w:val="26"/>
          <w:szCs w:val="26"/>
          <w:lang w:val="en-US" w:eastAsia="zh-CN"/>
        </w:rPr>
        <w:t>5</w:t>
      </w:r>
      <w:r>
        <w:rPr>
          <w:rFonts w:hint="eastAsia" w:ascii="仿宋" w:hAnsi="仿宋" w:eastAsia="仿宋" w:cs="宋体"/>
          <w:kern w:val="0"/>
          <w:sz w:val="26"/>
          <w:szCs w:val="26"/>
          <w:lang w:val="en-US" w:eastAsia="zh-CN"/>
        </w:rPr>
        <w:t>)国贸</w:t>
      </w:r>
      <w:r>
        <w:rPr>
          <w:rFonts w:hint="eastAsia" w:ascii="仿宋" w:hAnsi="仿宋" w:eastAsia="仿宋" w:cs="宋体"/>
          <w:kern w:val="0"/>
          <w:sz w:val="26"/>
          <w:szCs w:val="26"/>
          <w:lang w:eastAsia="zh-CN"/>
        </w:rPr>
        <w:t>班</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eastAsia="zh-CN"/>
        </w:rPr>
      </w:pPr>
      <w:r>
        <w:rPr>
          <w:rFonts w:hint="eastAsia" w:ascii="仿宋" w:hAnsi="仿宋" w:eastAsia="仿宋" w:cs="宋体"/>
          <w:kern w:val="0"/>
          <w:sz w:val="26"/>
          <w:szCs w:val="26"/>
          <w:lang w:val="en-US" w:eastAsia="zh-CN"/>
        </w:rPr>
        <w:t>海洋与生物工程学院</w:t>
      </w:r>
      <w:r>
        <w:rPr>
          <w:rFonts w:hint="eastAsia" w:ascii="仿宋" w:hAnsi="仿宋" w:eastAsia="仿宋" w:cs="宋体"/>
          <w:kern w:val="0"/>
          <w:sz w:val="26"/>
          <w:szCs w:val="26"/>
          <w:lang w:eastAsia="zh-CN"/>
        </w:rPr>
        <w:t xml:space="preserve"> </w:t>
      </w:r>
      <w:r>
        <w:rPr>
          <w:rFonts w:hint="eastAsia" w:ascii="仿宋" w:hAnsi="仿宋" w:eastAsia="仿宋" w:cs="宋体"/>
          <w:kern w:val="0"/>
          <w:sz w:val="26"/>
          <w:szCs w:val="26"/>
          <w:lang w:val="en-US" w:eastAsia="zh-CN"/>
        </w:rPr>
        <w:t xml:space="preserve">  生21（7）工程</w:t>
      </w:r>
      <w:r>
        <w:rPr>
          <w:rFonts w:hint="eastAsia" w:ascii="仿宋" w:hAnsi="仿宋" w:eastAsia="仿宋" w:cs="宋体"/>
          <w:kern w:val="0"/>
          <w:sz w:val="26"/>
          <w:szCs w:val="26"/>
          <w:lang w:eastAsia="zh-CN"/>
        </w:rPr>
        <w:t>班</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eastAsia="zh-CN"/>
        </w:rPr>
      </w:pPr>
      <w:r>
        <w:rPr>
          <w:rFonts w:hint="eastAsia" w:ascii="仿宋" w:hAnsi="仿宋" w:eastAsia="仿宋" w:cs="宋体"/>
          <w:kern w:val="0"/>
          <w:sz w:val="26"/>
          <w:szCs w:val="26"/>
          <w:lang w:eastAsia="zh-CN"/>
        </w:rPr>
        <w:t xml:space="preserve">文学院 </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lang w:eastAsia="zh-CN"/>
        </w:rPr>
        <w:t>文21（9）汉语S班</w:t>
      </w:r>
    </w:p>
    <w:p>
      <w:pPr>
        <w:widowControl/>
        <w:shd w:val="clear" w:color="auto" w:fill="FFFFFF"/>
        <w:spacing w:line="480" w:lineRule="atLeast"/>
        <w:ind w:firstLine="640"/>
        <w:jc w:val="left"/>
        <w:rPr>
          <w:rFonts w:ascii="宋体" w:hAnsi="宋体" w:eastAsia="宋体" w:cs="宋体"/>
          <w:kern w:val="0"/>
          <w:sz w:val="18"/>
          <w:szCs w:val="18"/>
        </w:rPr>
      </w:pPr>
    </w:p>
    <w:p>
      <w:pPr>
        <w:widowControl/>
        <w:shd w:val="clear" w:color="auto" w:fill="FFFFFF"/>
        <w:spacing w:line="480" w:lineRule="atLeast"/>
        <w:ind w:firstLine="640"/>
        <w:jc w:val="left"/>
        <w:rPr>
          <w:rFonts w:ascii="宋体" w:hAnsi="宋体" w:eastAsia="宋体" w:cs="宋体"/>
          <w:kern w:val="0"/>
          <w:sz w:val="18"/>
          <w:szCs w:val="18"/>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四、资助政策知识竞答</w:t>
      </w: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一等奖（</w:t>
      </w:r>
      <w:r>
        <w:rPr>
          <w:rFonts w:hint="eastAsia" w:ascii="仿宋" w:hAnsi="仿宋" w:eastAsia="仿宋" w:cs="宋体"/>
          <w:b/>
          <w:bCs/>
          <w:kern w:val="0"/>
          <w:sz w:val="32"/>
          <w:szCs w:val="32"/>
          <w:lang w:val="en-US" w:eastAsia="zh-CN"/>
        </w:rPr>
        <w:t>5</w:t>
      </w:r>
      <w:r>
        <w:rPr>
          <w:rFonts w:hint="eastAsia" w:ascii="仿宋" w:hAnsi="仿宋" w:eastAsia="仿宋" w:cs="宋体"/>
          <w:b/>
          <w:bCs/>
          <w:kern w:val="0"/>
          <w:sz w:val="32"/>
          <w:szCs w:val="32"/>
        </w:rPr>
        <w:t>名）</w:t>
      </w:r>
    </w:p>
    <w:p>
      <w:pPr>
        <w:widowControl/>
        <w:tabs>
          <w:tab w:val="left" w:pos="1928"/>
        </w:tabs>
        <w:jc w:val="left"/>
        <w:rPr>
          <w:rFonts w:ascii="宋体" w:hAnsi="宋体" w:eastAsia="宋体" w:cs="宋体"/>
          <w:kern w:val="0"/>
          <w:sz w:val="22"/>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eastAsia" w:ascii="仿宋" w:hAnsi="仿宋" w:eastAsia="仿宋" w:cs="宋体"/>
          <w:kern w:val="0"/>
          <w:sz w:val="26"/>
          <w:szCs w:val="26"/>
        </w:rPr>
        <w:t>药学院</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rPr>
        <w:t>药20（6）生药</w:t>
      </w:r>
      <w:r>
        <w:rPr>
          <w:rFonts w:hint="eastAsia" w:ascii="仿宋" w:hAnsi="仿宋" w:eastAsia="仿宋" w:cs="宋体"/>
          <w:kern w:val="0"/>
          <w:sz w:val="26"/>
          <w:szCs w:val="26"/>
          <w:lang w:val="en-US" w:eastAsia="zh-CN"/>
        </w:rPr>
        <w:t xml:space="preserve">  李恒</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eastAsia" w:ascii="仿宋" w:hAnsi="仿宋" w:eastAsia="仿宋" w:cs="宋体"/>
          <w:kern w:val="0"/>
          <w:sz w:val="26"/>
          <w:szCs w:val="26"/>
          <w:lang w:val="en-US" w:eastAsia="zh-CN"/>
        </w:rPr>
        <w:t>海洋与生物工程学院  生21（1）科学S  徐杨</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eastAsia" w:ascii="仿宋" w:hAnsi="仿宋" w:eastAsia="仿宋" w:cs="宋体"/>
          <w:kern w:val="0"/>
          <w:sz w:val="26"/>
          <w:szCs w:val="26"/>
          <w:lang w:val="en-US" w:eastAsia="zh-CN"/>
        </w:rPr>
        <w:t>物理与电子工程学院  物21（4）物理S  马海东</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eastAsia" w:ascii="仿宋" w:hAnsi="仿宋" w:eastAsia="仿宋" w:cs="宋体"/>
          <w:kern w:val="0"/>
          <w:sz w:val="26"/>
          <w:szCs w:val="26"/>
          <w:lang w:val="en-US" w:eastAsia="zh-CN"/>
        </w:rPr>
        <w:t xml:space="preserve">  化21（6）应化D  水祥蓉</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eastAsia" w:ascii="仿宋" w:hAnsi="仿宋" w:eastAsia="仿宋" w:cs="宋体"/>
          <w:kern w:val="0"/>
          <w:sz w:val="26"/>
          <w:szCs w:val="26"/>
          <w:lang w:val="en-US" w:eastAsia="zh-CN"/>
        </w:rPr>
        <w:t xml:space="preserve">  化21（6）应化D  袁轶雯</w:t>
      </w:r>
    </w:p>
    <w:p>
      <w:pPr>
        <w:widowControl/>
        <w:shd w:val="clear" w:color="auto" w:fill="FFFFFF"/>
        <w:adjustRightInd w:val="0"/>
        <w:snapToGrid w:val="0"/>
        <w:spacing w:line="440" w:lineRule="atLeast"/>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二等奖（</w:t>
      </w:r>
      <w:r>
        <w:rPr>
          <w:rFonts w:hint="eastAsia" w:ascii="仿宋" w:hAnsi="仿宋" w:eastAsia="仿宋" w:cs="宋体"/>
          <w:b/>
          <w:bCs/>
          <w:kern w:val="0"/>
          <w:sz w:val="32"/>
          <w:szCs w:val="32"/>
          <w:lang w:val="en-US" w:eastAsia="zh-CN"/>
        </w:rPr>
        <w:t>13</w:t>
      </w:r>
      <w:r>
        <w:rPr>
          <w:rFonts w:hint="eastAsia" w:ascii="仿宋" w:hAnsi="仿宋" w:eastAsia="仿宋" w:cs="宋体"/>
          <w:b/>
          <w:bCs/>
          <w:kern w:val="0"/>
          <w:sz w:val="32"/>
          <w:szCs w:val="32"/>
        </w:rPr>
        <w:t>名）</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eastAsia" w:ascii="仿宋" w:hAnsi="仿宋" w:eastAsia="仿宋" w:cs="宋体"/>
          <w:kern w:val="0"/>
          <w:sz w:val="26"/>
          <w:szCs w:val="26"/>
          <w:lang w:val="en-US" w:eastAsia="zh-CN"/>
        </w:rPr>
        <w:t>文学院               文21（2）汉语S    朱子涵</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文学院</w:t>
      </w:r>
      <w:r>
        <w:rPr>
          <w:rFonts w:hint="eastAsia" w:ascii="仿宋" w:hAnsi="仿宋" w:eastAsia="仿宋" w:cs="宋体"/>
          <w:kern w:val="0"/>
          <w:sz w:val="26"/>
          <w:szCs w:val="26"/>
          <w:lang w:val="en-US" w:eastAsia="zh-CN"/>
        </w:rPr>
        <w:t xml:space="preserve">               文21（2）汉语S    孙杨帆</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文学院</w:t>
      </w:r>
      <w:r>
        <w:rPr>
          <w:rFonts w:hint="eastAsia" w:ascii="仿宋" w:hAnsi="仿宋" w:eastAsia="仿宋" w:cs="宋体"/>
          <w:kern w:val="0"/>
          <w:sz w:val="26"/>
          <w:szCs w:val="26"/>
          <w:lang w:val="en-US" w:eastAsia="zh-CN"/>
        </w:rPr>
        <w:t xml:space="preserve">               文21（2）汉语S    徐宏扬</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文学院</w:t>
      </w:r>
      <w:r>
        <w:rPr>
          <w:rFonts w:hint="eastAsia" w:ascii="仿宋" w:hAnsi="仿宋" w:eastAsia="仿宋" w:cs="宋体"/>
          <w:kern w:val="0"/>
          <w:sz w:val="26"/>
          <w:szCs w:val="26"/>
          <w:lang w:val="en-US" w:eastAsia="zh-CN"/>
        </w:rPr>
        <w:t xml:space="preserve">               文21（2）汉语S    吉怡芸</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eastAsia" w:ascii="仿宋" w:hAnsi="仿宋" w:eastAsia="仿宋" w:cs="宋体"/>
          <w:kern w:val="0"/>
          <w:sz w:val="26"/>
          <w:szCs w:val="26"/>
          <w:lang w:val="en-US" w:eastAsia="zh-CN"/>
        </w:rPr>
        <w:t>药学院               药21（1）制药      孙阳</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eastAsia" w:ascii="仿宋" w:hAnsi="仿宋" w:eastAsia="仿宋" w:cs="宋体"/>
          <w:kern w:val="0"/>
          <w:sz w:val="26"/>
          <w:szCs w:val="26"/>
          <w:lang w:val="en-US" w:eastAsia="zh-CN"/>
        </w:rPr>
        <w:t>药学院               药21（1）制药      陈悦</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海洋与生物工程学院</w:t>
      </w:r>
      <w:r>
        <w:rPr>
          <w:rFonts w:hint="eastAsia" w:ascii="仿宋" w:hAnsi="仿宋" w:eastAsia="仿宋" w:cs="宋体"/>
          <w:kern w:val="0"/>
          <w:sz w:val="26"/>
          <w:szCs w:val="26"/>
          <w:lang w:val="en-US" w:eastAsia="zh-CN"/>
        </w:rPr>
        <w:t xml:space="preserve">   生21（1）科学S    曹家庆</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药学院</w:t>
      </w:r>
      <w:r>
        <w:rPr>
          <w:rFonts w:hint="eastAsia" w:ascii="仿宋" w:hAnsi="仿宋" w:eastAsia="仿宋" w:cs="宋体"/>
          <w:kern w:val="0"/>
          <w:sz w:val="26"/>
          <w:szCs w:val="26"/>
          <w:lang w:val="en-US" w:eastAsia="zh-CN"/>
        </w:rPr>
        <w:t xml:space="preserve">               药21（1）制药      孔雨雨</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法政学院</w:t>
      </w:r>
      <w:r>
        <w:rPr>
          <w:rFonts w:hint="eastAsia" w:ascii="仿宋" w:hAnsi="仿宋" w:eastAsia="仿宋" w:cs="宋体"/>
          <w:kern w:val="0"/>
          <w:sz w:val="26"/>
          <w:szCs w:val="26"/>
          <w:lang w:val="en-US" w:eastAsia="zh-CN"/>
        </w:rPr>
        <w:t xml:space="preserve">             法21（5）法学      傅家鑫</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药学院</w:t>
      </w:r>
      <w:r>
        <w:rPr>
          <w:rFonts w:hint="eastAsia" w:ascii="仿宋" w:hAnsi="仿宋" w:eastAsia="仿宋" w:cs="宋体"/>
          <w:kern w:val="0"/>
          <w:sz w:val="26"/>
          <w:szCs w:val="26"/>
          <w:lang w:val="en-US" w:eastAsia="zh-CN"/>
        </w:rPr>
        <w:t xml:space="preserve">               药21（1）制药      秦颢瑜</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eastAsia" w:ascii="仿宋" w:hAnsi="仿宋" w:eastAsia="仿宋" w:cs="宋体"/>
          <w:kern w:val="0"/>
          <w:sz w:val="26"/>
          <w:szCs w:val="26"/>
          <w:lang w:val="en-US" w:eastAsia="zh-CN"/>
        </w:rPr>
        <w:t xml:space="preserve">   化22（6）环工      张佳宝</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文学院</w:t>
      </w:r>
      <w:r>
        <w:rPr>
          <w:rFonts w:hint="eastAsia" w:ascii="仿宋" w:hAnsi="仿宋" w:eastAsia="仿宋" w:cs="宋体"/>
          <w:kern w:val="0"/>
          <w:sz w:val="26"/>
          <w:szCs w:val="26"/>
          <w:lang w:val="en-US" w:eastAsia="zh-CN"/>
        </w:rPr>
        <w:t xml:space="preserve">               文21（2）汉语S     陈玥彤</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药学院</w:t>
      </w:r>
      <w:r>
        <w:rPr>
          <w:rFonts w:hint="eastAsia" w:ascii="仿宋" w:hAnsi="仿宋" w:eastAsia="仿宋" w:cs="宋体"/>
          <w:kern w:val="0"/>
          <w:sz w:val="26"/>
          <w:szCs w:val="26"/>
          <w:lang w:val="en-US" w:eastAsia="zh-CN"/>
        </w:rPr>
        <w:t xml:space="preserve">               药21（1）制药       刘雅倩</w:t>
      </w:r>
    </w:p>
    <w:p>
      <w:pPr>
        <w:widowControl/>
        <w:shd w:val="clear" w:color="auto" w:fill="FFFFFF"/>
        <w:adjustRightInd w:val="0"/>
        <w:snapToGrid w:val="0"/>
        <w:spacing w:line="440" w:lineRule="atLeast"/>
        <w:jc w:val="left"/>
        <w:rPr>
          <w:rFonts w:ascii="仿宋" w:hAnsi="仿宋" w:eastAsia="仿宋" w:cs="宋体"/>
          <w:kern w:val="0"/>
          <w:sz w:val="26"/>
          <w:szCs w:val="26"/>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jc w:val="left"/>
        <w:rPr>
          <w:rFonts w:hint="default" w:ascii="仿宋" w:hAnsi="仿宋" w:eastAsia="仿宋" w:cs="宋体"/>
          <w:kern w:val="0"/>
          <w:sz w:val="26"/>
          <w:szCs w:val="26"/>
          <w:lang w:val="en-US" w:eastAsia="zh-CN"/>
        </w:rPr>
      </w:pPr>
      <w:r>
        <w:rPr>
          <w:rFonts w:hint="eastAsia" w:ascii="仿宋" w:hAnsi="仿宋" w:eastAsia="仿宋" w:cs="宋体"/>
          <w:b/>
          <w:bCs/>
          <w:kern w:val="0"/>
          <w:sz w:val="32"/>
          <w:szCs w:val="32"/>
        </w:rPr>
        <w:t>三等奖（</w:t>
      </w:r>
      <w:r>
        <w:rPr>
          <w:rFonts w:hint="eastAsia" w:ascii="仿宋" w:hAnsi="仿宋" w:eastAsia="仿宋" w:cs="宋体"/>
          <w:b/>
          <w:bCs/>
          <w:kern w:val="0"/>
          <w:sz w:val="32"/>
          <w:szCs w:val="32"/>
          <w:lang w:val="en-US" w:eastAsia="zh-CN"/>
        </w:rPr>
        <w:t>39</w:t>
      </w:r>
      <w:r>
        <w:rPr>
          <w:rFonts w:hint="eastAsia" w:ascii="仿宋" w:hAnsi="仿宋" w:eastAsia="仿宋" w:cs="宋体"/>
          <w:b/>
          <w:bCs/>
          <w:kern w:val="0"/>
          <w:sz w:val="32"/>
          <w:szCs w:val="32"/>
        </w:rPr>
        <w:t>名）</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化22（2）化学S</w:t>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杨舒琴</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化22（2）化学S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胡馨月</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化22（1）化学S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赵涵</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化22（4）应化D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皇甫郑晨</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化22（4）应化D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李炜</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化22（4）应化D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徐相韬</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化22（4）应化D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韩且祥</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w:t>
      </w:r>
      <w:r>
        <w:rPr>
          <w:rFonts w:hint="eastAsia" w:ascii="仿宋" w:hAnsi="仿宋" w:eastAsia="仿宋" w:cs="宋体"/>
          <w:kern w:val="0"/>
          <w:sz w:val="26"/>
          <w:szCs w:val="26"/>
          <w:lang w:val="en-US" w:eastAsia="zh-CN"/>
        </w:rPr>
        <w:t>（1）</w:t>
      </w:r>
      <w:r>
        <w:rPr>
          <w:rFonts w:hint="default" w:ascii="仿宋" w:hAnsi="仿宋" w:eastAsia="仿宋" w:cs="宋体"/>
          <w:kern w:val="0"/>
          <w:sz w:val="26"/>
          <w:szCs w:val="26"/>
          <w:lang w:val="en-US" w:eastAsia="zh-CN"/>
        </w:rPr>
        <w:t>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秦肖</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化22（2）化学S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殷锴</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w:t>
      </w:r>
      <w:r>
        <w:rPr>
          <w:rFonts w:hint="eastAsia" w:ascii="仿宋" w:hAnsi="仿宋" w:eastAsia="仿宋" w:cs="宋体"/>
          <w:kern w:val="0"/>
          <w:sz w:val="26"/>
          <w:szCs w:val="26"/>
          <w:lang w:val="en-US" w:eastAsia="zh-CN"/>
        </w:rPr>
        <w:t>（4）</w:t>
      </w:r>
      <w:r>
        <w:rPr>
          <w:rFonts w:hint="default" w:ascii="仿宋" w:hAnsi="仿宋" w:eastAsia="仿宋" w:cs="宋体"/>
          <w:kern w:val="0"/>
          <w:sz w:val="26"/>
          <w:szCs w:val="26"/>
          <w:lang w:val="en-US" w:eastAsia="zh-CN"/>
        </w:rPr>
        <w:t>应化</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张佳</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w:t>
      </w:r>
      <w:r>
        <w:rPr>
          <w:rFonts w:hint="eastAsia" w:ascii="仿宋" w:hAnsi="仿宋" w:eastAsia="仿宋" w:cs="宋体"/>
          <w:kern w:val="0"/>
          <w:sz w:val="26"/>
          <w:szCs w:val="26"/>
          <w:lang w:val="en-US" w:eastAsia="zh-CN"/>
        </w:rPr>
        <w:t>（8）</w:t>
      </w:r>
      <w:r>
        <w:rPr>
          <w:rFonts w:hint="default" w:ascii="仿宋" w:hAnsi="仿宋" w:eastAsia="仿宋" w:cs="宋体"/>
          <w:kern w:val="0"/>
          <w:sz w:val="26"/>
          <w:szCs w:val="26"/>
          <w:lang w:val="en-US" w:eastAsia="zh-CN"/>
        </w:rPr>
        <w:t>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韩嘉辉</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化20（5）应化D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许鹏瑞</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化21（1）化学S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莫非娅</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w:t>
      </w:r>
      <w:r>
        <w:rPr>
          <w:rFonts w:hint="eastAsia" w:ascii="仿宋" w:hAnsi="仿宋" w:eastAsia="仿宋" w:cs="宋体"/>
          <w:kern w:val="0"/>
          <w:sz w:val="26"/>
          <w:szCs w:val="26"/>
          <w:lang w:val="en-US" w:eastAsia="zh-CN"/>
        </w:rPr>
        <w:t>22（2）</w:t>
      </w:r>
      <w:r>
        <w:rPr>
          <w:rFonts w:hint="default" w:ascii="仿宋" w:hAnsi="仿宋" w:eastAsia="仿宋" w:cs="宋体"/>
          <w:kern w:val="0"/>
          <w:sz w:val="26"/>
          <w:szCs w:val="26"/>
          <w:lang w:val="en-US" w:eastAsia="zh-CN"/>
        </w:rPr>
        <w:t>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付子珩</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w:t>
      </w:r>
      <w:r>
        <w:rPr>
          <w:rFonts w:hint="eastAsia" w:ascii="仿宋" w:hAnsi="仿宋" w:eastAsia="仿宋" w:cs="宋体"/>
          <w:kern w:val="0"/>
          <w:sz w:val="26"/>
          <w:szCs w:val="26"/>
          <w:lang w:val="en-US" w:eastAsia="zh-CN"/>
        </w:rPr>
        <w:t>（4）</w:t>
      </w:r>
      <w:r>
        <w:rPr>
          <w:rFonts w:hint="default" w:ascii="仿宋" w:hAnsi="仿宋" w:eastAsia="仿宋" w:cs="宋体"/>
          <w:kern w:val="0"/>
          <w:sz w:val="26"/>
          <w:szCs w:val="26"/>
          <w:lang w:val="en-US" w:eastAsia="zh-CN"/>
        </w:rPr>
        <w:t>应化</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苏野</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化21（3）应化</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于婷婷</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化21（4）应化</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修诗慧</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w:t>
      </w:r>
      <w:r>
        <w:rPr>
          <w:rFonts w:hint="eastAsia" w:ascii="仿宋" w:hAnsi="仿宋" w:eastAsia="仿宋" w:cs="宋体"/>
          <w:kern w:val="0"/>
          <w:sz w:val="26"/>
          <w:szCs w:val="26"/>
          <w:lang w:val="en-US" w:eastAsia="zh-CN"/>
        </w:rPr>
        <w:t>（2）</w:t>
      </w:r>
      <w:r>
        <w:rPr>
          <w:rFonts w:hint="default" w:ascii="仿宋" w:hAnsi="仿宋" w:eastAsia="仿宋" w:cs="宋体"/>
          <w:kern w:val="0"/>
          <w:sz w:val="26"/>
          <w:szCs w:val="26"/>
          <w:lang w:val="en-US" w:eastAsia="zh-CN"/>
        </w:rPr>
        <w:t>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季灵熙</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化21（2）化学S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汤昌隆</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文学院</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文21（2）汉语S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计思怡</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化21（8）化学S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张桂颖</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化21（8）化学S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张文俊</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化20（5）应化D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毛张羽</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化21（3）应化</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盛成才</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文学院</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文21（9）汉语S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任艺</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化22（5）应化D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高佳乐</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化21（1）化学S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徐诗媛</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化21（6）应化D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王子怡</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化21（3）应化</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苟媛</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化22（2）化学S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陈素珍</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w:t>
      </w:r>
      <w:r>
        <w:rPr>
          <w:rFonts w:hint="eastAsia" w:ascii="仿宋" w:hAnsi="仿宋" w:eastAsia="仿宋" w:cs="宋体"/>
          <w:kern w:val="0"/>
          <w:sz w:val="26"/>
          <w:szCs w:val="26"/>
          <w:lang w:val="en-US" w:eastAsia="zh-CN"/>
        </w:rPr>
        <w:t>（2）</w:t>
      </w:r>
      <w:r>
        <w:rPr>
          <w:rFonts w:hint="default" w:ascii="仿宋" w:hAnsi="仿宋" w:eastAsia="仿宋" w:cs="宋体"/>
          <w:kern w:val="0"/>
          <w:sz w:val="26"/>
          <w:szCs w:val="26"/>
          <w:lang w:val="en-US" w:eastAsia="zh-CN"/>
        </w:rPr>
        <w:t>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孙悦</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化21（2）化学S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周莹雪</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化20（3）化学S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潘萍</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化21（3）应化</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潘德阳</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化21（6）应化D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桑家怡</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化22（2）化学S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冯瀚铭</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化22</w:t>
      </w:r>
      <w:r>
        <w:rPr>
          <w:rFonts w:hint="eastAsia" w:ascii="仿宋" w:hAnsi="仿宋" w:eastAsia="仿宋" w:cs="宋体"/>
          <w:kern w:val="0"/>
          <w:sz w:val="26"/>
          <w:szCs w:val="26"/>
          <w:lang w:val="en-US" w:eastAsia="zh-CN"/>
        </w:rPr>
        <w:t>（7）</w:t>
      </w:r>
      <w:r>
        <w:rPr>
          <w:rFonts w:hint="default" w:ascii="仿宋" w:hAnsi="仿宋" w:eastAsia="仿宋" w:cs="宋体"/>
          <w:kern w:val="0"/>
          <w:sz w:val="26"/>
          <w:szCs w:val="26"/>
          <w:lang w:val="en-US" w:eastAsia="zh-CN"/>
        </w:rPr>
        <w:t>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潘网静</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化21（8）化学S</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臧柳言</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sectPr>
          <w:type w:val="continuous"/>
          <w:pgSz w:w="11906" w:h="16838"/>
          <w:pgMar w:top="1440" w:right="1800" w:bottom="1440" w:left="1800" w:header="851" w:footer="992" w:gutter="0"/>
          <w:cols w:space="425" w:num="1"/>
          <w:docGrid w:type="lines" w:linePitch="312" w:charSpace="0"/>
        </w:sectPr>
      </w:pPr>
      <w:r>
        <w:rPr>
          <w:rFonts w:hint="default" w:ascii="仿宋" w:hAnsi="仿宋" w:eastAsia="仿宋" w:cs="宋体"/>
          <w:kern w:val="0"/>
          <w:sz w:val="26"/>
          <w:szCs w:val="26"/>
          <w:lang w:val="en-US" w:eastAsia="zh-CN"/>
        </w:rPr>
        <w:t>化学与环境工程学院</w:t>
      </w:r>
      <w:r>
        <w:rPr>
          <w:rFonts w:hint="default" w:ascii="仿宋" w:hAnsi="仿宋" w:eastAsia="仿宋" w:cs="宋体"/>
          <w:kern w:val="0"/>
          <w:sz w:val="26"/>
          <w:szCs w:val="26"/>
          <w:lang w:val="en-US" w:eastAsia="zh-CN"/>
        </w:rPr>
        <w:tab/>
      </w:r>
      <w:r>
        <w:rPr>
          <w:rFonts w:hint="default" w:ascii="仿宋" w:hAnsi="仿宋" w:eastAsia="仿宋" w:cs="宋体"/>
          <w:kern w:val="0"/>
          <w:sz w:val="26"/>
          <w:szCs w:val="26"/>
          <w:lang w:val="en-US" w:eastAsia="zh-CN"/>
        </w:rPr>
        <w:t>化21</w:t>
      </w:r>
      <w:r>
        <w:rPr>
          <w:rFonts w:hint="eastAsia" w:ascii="仿宋" w:hAnsi="仿宋" w:eastAsia="仿宋" w:cs="宋体"/>
          <w:kern w:val="0"/>
          <w:sz w:val="26"/>
          <w:szCs w:val="26"/>
          <w:lang w:val="en-US" w:eastAsia="zh-CN"/>
        </w:rPr>
        <w:t>（6）</w:t>
      </w:r>
      <w:r>
        <w:rPr>
          <w:rFonts w:hint="default" w:ascii="仿宋" w:hAnsi="仿宋" w:eastAsia="仿宋" w:cs="宋体"/>
          <w:kern w:val="0"/>
          <w:sz w:val="26"/>
          <w:szCs w:val="26"/>
          <w:lang w:val="en-US" w:eastAsia="zh-CN"/>
        </w:rPr>
        <w:t>应化D</w:t>
      </w:r>
      <w:r>
        <w:rPr>
          <w:rFonts w:hint="default" w:ascii="仿宋" w:hAnsi="仿宋" w:eastAsia="仿宋" w:cs="宋体"/>
          <w:kern w:val="0"/>
          <w:sz w:val="26"/>
          <w:szCs w:val="26"/>
          <w:lang w:val="en-US" w:eastAsia="zh-CN"/>
        </w:rPr>
        <w:tab/>
      </w:r>
      <w:r>
        <w:rPr>
          <w:rFonts w:hint="eastAsia" w:ascii="仿宋" w:hAnsi="仿宋" w:eastAsia="仿宋" w:cs="宋体"/>
          <w:kern w:val="0"/>
          <w:sz w:val="26"/>
          <w:szCs w:val="26"/>
          <w:lang w:val="en-US" w:eastAsia="zh-CN"/>
        </w:rPr>
        <w:t xml:space="preserve">  </w:t>
      </w:r>
      <w:r>
        <w:rPr>
          <w:rFonts w:hint="default" w:ascii="仿宋" w:hAnsi="仿宋" w:eastAsia="仿宋" w:cs="宋体"/>
          <w:kern w:val="0"/>
          <w:sz w:val="26"/>
          <w:szCs w:val="26"/>
          <w:lang w:val="en-US" w:eastAsia="zh-CN"/>
        </w:rPr>
        <w:t>李苏雅</w:t>
      </w:r>
    </w:p>
    <w:p>
      <w:pPr>
        <w:widowControl/>
        <w:shd w:val="clear" w:color="auto" w:fill="FFFFFF"/>
        <w:adjustRightInd w:val="0"/>
        <w:snapToGrid w:val="0"/>
        <w:spacing w:line="440" w:lineRule="atLeast"/>
        <w:jc w:val="left"/>
        <w:rPr>
          <w:rFonts w:ascii="仿宋" w:hAnsi="仿宋" w:eastAsia="仿宋" w:cs="宋体"/>
          <w:b/>
          <w:bCs/>
          <w:kern w:val="0"/>
          <w:sz w:val="32"/>
          <w:szCs w:val="32"/>
        </w:rPr>
      </w:pP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五、海报征集评选</w:t>
      </w: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一等奖（2个）</w:t>
      </w:r>
    </w:p>
    <w:p>
      <w:pPr>
        <w:widowControl/>
        <w:shd w:val="clear" w:color="auto" w:fill="FFFFFF"/>
        <w:adjustRightInd w:val="0"/>
        <w:snapToGrid w:val="0"/>
        <w:spacing w:line="440" w:lineRule="atLeast"/>
        <w:ind w:firstLine="640"/>
        <w:jc w:val="left"/>
        <w:rPr>
          <w:rFonts w:ascii="仿宋" w:hAnsi="仿宋" w:eastAsia="仿宋" w:cs="宋体"/>
          <w:kern w:val="0"/>
          <w:sz w:val="26"/>
          <w:szCs w:val="26"/>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0"/>
        <w:jc w:val="left"/>
        <w:rPr>
          <w:rFonts w:hint="eastAsia" w:ascii="宋体" w:hAnsi="宋体" w:eastAsia="宋体" w:cs="宋体"/>
          <w:kern w:val="0"/>
          <w:sz w:val="26"/>
          <w:szCs w:val="26"/>
          <w:lang w:eastAsia="zh-CN"/>
        </w:rPr>
      </w:pPr>
      <w:r>
        <w:rPr>
          <w:rFonts w:hint="eastAsia" w:ascii="仿宋" w:hAnsi="仿宋" w:eastAsia="仿宋" w:cs="宋体"/>
          <w:kern w:val="0"/>
          <w:sz w:val="26"/>
          <w:szCs w:val="26"/>
          <w:lang w:eastAsia="zh-CN"/>
        </w:rPr>
        <w:t>信息工程学院</w:t>
      </w:r>
    </w:p>
    <w:p>
      <w:pPr>
        <w:widowControl/>
        <w:shd w:val="clear" w:color="auto" w:fill="FFFFFF"/>
        <w:adjustRightInd w:val="0"/>
        <w:snapToGrid w:val="0"/>
        <w:spacing w:line="440" w:lineRule="atLeast"/>
        <w:jc w:val="left"/>
        <w:rPr>
          <w:rFonts w:hint="eastAsia" w:ascii="宋体" w:hAnsi="宋体" w:eastAsia="宋体" w:cs="宋体"/>
          <w:kern w:val="0"/>
          <w:sz w:val="26"/>
          <w:szCs w:val="26"/>
          <w:lang w:eastAsia="zh-CN"/>
        </w:rPr>
      </w:pPr>
      <w:r>
        <w:rPr>
          <w:rFonts w:hint="eastAsia" w:ascii="仿宋" w:hAnsi="仿宋" w:eastAsia="仿宋" w:cs="宋体"/>
          <w:kern w:val="0"/>
          <w:sz w:val="26"/>
          <w:szCs w:val="26"/>
          <w:lang w:eastAsia="zh-CN"/>
        </w:rPr>
        <w:t>美术与设计学院</w:t>
      </w:r>
    </w:p>
    <w:p>
      <w:pPr>
        <w:widowControl/>
        <w:shd w:val="clear" w:color="auto" w:fill="FFFFFF"/>
        <w:adjustRightInd w:val="0"/>
        <w:snapToGrid w:val="0"/>
        <w:spacing w:line="440" w:lineRule="atLeast"/>
        <w:jc w:val="left"/>
        <w:rPr>
          <w:rFonts w:ascii="仿宋" w:hAnsi="仿宋" w:eastAsia="仿宋" w:cs="宋体"/>
          <w:b/>
          <w:bCs/>
          <w:kern w:val="0"/>
          <w:sz w:val="32"/>
          <w:szCs w:val="32"/>
        </w:rPr>
        <w:sectPr>
          <w:type w:val="continuous"/>
          <w:pgSz w:w="11906" w:h="16838"/>
          <w:pgMar w:top="1440" w:right="1800" w:bottom="1440" w:left="1800" w:header="851" w:footer="992" w:gutter="0"/>
          <w:cols w:space="425" w:num="2"/>
          <w:docGrid w:type="lines" w:linePitch="312" w:charSpace="0"/>
        </w:sectPr>
      </w:pP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二等奖（4个）</w:t>
      </w:r>
    </w:p>
    <w:p>
      <w:pPr>
        <w:widowControl/>
        <w:shd w:val="clear" w:color="auto" w:fill="FFFFFF"/>
        <w:adjustRightInd w:val="0"/>
        <w:snapToGrid w:val="0"/>
        <w:spacing w:line="440" w:lineRule="atLeast"/>
        <w:ind w:firstLine="640"/>
        <w:jc w:val="left"/>
        <w:rPr>
          <w:rFonts w:ascii="仿宋" w:hAnsi="仿宋" w:eastAsia="仿宋" w:cs="宋体"/>
          <w:kern w:val="0"/>
          <w:sz w:val="26"/>
          <w:szCs w:val="26"/>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eastAsia="zh-CN"/>
        </w:rPr>
      </w:pPr>
      <w:r>
        <w:rPr>
          <w:rFonts w:hint="eastAsia" w:ascii="仿宋" w:hAnsi="仿宋" w:eastAsia="仿宋" w:cs="宋体"/>
          <w:kern w:val="0"/>
          <w:sz w:val="26"/>
          <w:szCs w:val="26"/>
          <w:lang w:eastAsia="zh-CN"/>
        </w:rPr>
        <w:t>文学院</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eastAsia" w:ascii="仿宋" w:hAnsi="仿宋" w:eastAsia="仿宋" w:cs="宋体"/>
          <w:kern w:val="0"/>
          <w:sz w:val="26"/>
          <w:szCs w:val="26"/>
          <w:lang w:eastAsia="zh-CN"/>
        </w:rPr>
        <w:t>城市与规划学院</w:t>
      </w:r>
      <w:r>
        <w:rPr>
          <w:rFonts w:hint="eastAsia" w:ascii="仿宋" w:hAnsi="仿宋" w:eastAsia="仿宋" w:cs="宋体"/>
          <w:kern w:val="0"/>
          <w:sz w:val="26"/>
          <w:szCs w:val="26"/>
          <w:lang w:val="en-US" w:eastAsia="zh-CN"/>
        </w:rPr>
        <w:t xml:space="preserve">  </w:t>
      </w:r>
    </w:p>
    <w:p>
      <w:pPr>
        <w:widowControl/>
        <w:shd w:val="clear" w:color="auto" w:fill="FFFFFF"/>
        <w:adjustRightInd w:val="0"/>
        <w:snapToGrid w:val="0"/>
        <w:spacing w:line="440" w:lineRule="atLeast"/>
        <w:ind w:firstLine="260" w:firstLineChars="100"/>
        <w:jc w:val="left"/>
        <w:rPr>
          <w:rFonts w:ascii="仿宋" w:hAnsi="仿宋" w:eastAsia="仿宋" w:cs="宋体"/>
          <w:kern w:val="0"/>
          <w:sz w:val="26"/>
          <w:szCs w:val="26"/>
        </w:rPr>
      </w:pPr>
      <w:r>
        <w:rPr>
          <w:rFonts w:hint="eastAsia" w:ascii="仿宋" w:hAnsi="仿宋" w:eastAsia="仿宋" w:cs="宋体"/>
          <w:kern w:val="0"/>
          <w:sz w:val="26"/>
          <w:szCs w:val="26"/>
        </w:rPr>
        <w:t>化学与环境工程学院</w:t>
      </w:r>
    </w:p>
    <w:p>
      <w:pPr>
        <w:widowControl/>
        <w:shd w:val="clear" w:color="auto" w:fill="FFFFFF"/>
        <w:adjustRightInd w:val="0"/>
        <w:snapToGrid w:val="0"/>
        <w:spacing w:line="440" w:lineRule="atLeast"/>
        <w:ind w:firstLine="260" w:firstLineChars="100"/>
        <w:jc w:val="left"/>
        <w:rPr>
          <w:rFonts w:ascii="仿宋" w:hAnsi="仿宋" w:eastAsia="仿宋" w:cs="宋体"/>
          <w:kern w:val="0"/>
          <w:sz w:val="26"/>
          <w:szCs w:val="26"/>
        </w:rPr>
      </w:pPr>
      <w:r>
        <w:rPr>
          <w:rFonts w:hint="eastAsia" w:ascii="仿宋" w:hAnsi="仿宋" w:eastAsia="仿宋" w:cs="宋体"/>
          <w:kern w:val="0"/>
          <w:sz w:val="26"/>
          <w:szCs w:val="26"/>
          <w:lang w:eastAsia="zh-CN"/>
        </w:rPr>
        <w:t>数学与统计</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jc w:val="left"/>
        <w:rPr>
          <w:rFonts w:ascii="仿宋" w:hAnsi="仿宋" w:eastAsia="仿宋" w:cs="宋体"/>
          <w:b/>
          <w:bCs/>
          <w:kern w:val="0"/>
          <w:sz w:val="32"/>
          <w:szCs w:val="32"/>
        </w:rPr>
        <w:sectPr>
          <w:type w:val="continuous"/>
          <w:pgSz w:w="11906" w:h="16838"/>
          <w:pgMar w:top="1440" w:right="1800" w:bottom="1440" w:left="1800" w:header="851" w:footer="992" w:gutter="0"/>
          <w:cols w:space="425" w:num="2"/>
          <w:docGrid w:type="lines" w:linePitch="312" w:charSpace="0"/>
        </w:sectPr>
      </w:pP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三等奖（6个）</w:t>
      </w:r>
    </w:p>
    <w:p>
      <w:pPr>
        <w:widowControl/>
        <w:shd w:val="clear" w:color="auto" w:fill="FFFFFF"/>
        <w:adjustRightInd w:val="0"/>
        <w:snapToGrid w:val="0"/>
        <w:spacing w:line="440" w:lineRule="atLeast"/>
        <w:ind w:firstLine="640"/>
        <w:jc w:val="left"/>
        <w:rPr>
          <w:rFonts w:ascii="仿宋" w:hAnsi="仿宋" w:eastAsia="仿宋" w:cs="宋体"/>
          <w:kern w:val="0"/>
          <w:sz w:val="32"/>
          <w:szCs w:val="32"/>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0"/>
        <w:jc w:val="left"/>
        <w:rPr>
          <w:rFonts w:ascii="仿宋" w:hAnsi="仿宋" w:eastAsia="仿宋" w:cs="宋体"/>
          <w:kern w:val="0"/>
          <w:sz w:val="26"/>
          <w:szCs w:val="26"/>
        </w:rPr>
      </w:pPr>
      <w:r>
        <w:rPr>
          <w:rFonts w:hint="eastAsia" w:ascii="仿宋" w:hAnsi="仿宋" w:eastAsia="仿宋" w:cs="宋体"/>
          <w:kern w:val="0"/>
          <w:sz w:val="26"/>
          <w:szCs w:val="26"/>
          <w:lang w:eastAsia="zh-CN"/>
        </w:rPr>
        <w:t>教育科学</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640"/>
        <w:jc w:val="left"/>
        <w:rPr>
          <w:rFonts w:ascii="仿宋" w:hAnsi="仿宋" w:eastAsia="仿宋" w:cs="宋体"/>
          <w:kern w:val="0"/>
          <w:sz w:val="26"/>
          <w:szCs w:val="26"/>
        </w:rPr>
      </w:pPr>
      <w:r>
        <w:rPr>
          <w:rFonts w:hint="eastAsia" w:ascii="仿宋" w:hAnsi="仿宋" w:eastAsia="仿宋" w:cs="宋体"/>
          <w:kern w:val="0"/>
          <w:sz w:val="26"/>
          <w:szCs w:val="26"/>
          <w:lang w:eastAsia="zh-CN"/>
        </w:rPr>
        <w:t>马克思主义</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640"/>
        <w:jc w:val="left"/>
        <w:rPr>
          <w:rFonts w:ascii="仿宋" w:hAnsi="仿宋" w:eastAsia="仿宋" w:cs="宋体"/>
          <w:kern w:val="0"/>
          <w:sz w:val="26"/>
          <w:szCs w:val="26"/>
        </w:rPr>
      </w:pPr>
      <w:r>
        <w:rPr>
          <w:rFonts w:hint="eastAsia" w:ascii="仿宋" w:hAnsi="仿宋" w:eastAsia="仿宋" w:cs="宋体"/>
          <w:kern w:val="0"/>
          <w:sz w:val="26"/>
          <w:szCs w:val="26"/>
          <w:lang w:eastAsia="zh-CN"/>
        </w:rPr>
        <w:t>历史与公共管理</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260" w:firstLineChars="100"/>
        <w:jc w:val="left"/>
        <w:rPr>
          <w:rFonts w:ascii="仿宋" w:hAnsi="仿宋" w:eastAsia="仿宋" w:cs="宋体"/>
          <w:kern w:val="0"/>
          <w:sz w:val="26"/>
          <w:szCs w:val="26"/>
        </w:rPr>
      </w:pPr>
      <w:r>
        <w:rPr>
          <w:rFonts w:hint="eastAsia" w:ascii="仿宋" w:hAnsi="仿宋" w:eastAsia="仿宋" w:cs="宋体"/>
          <w:kern w:val="0"/>
          <w:sz w:val="26"/>
          <w:szCs w:val="26"/>
          <w:lang w:eastAsia="zh-CN"/>
        </w:rPr>
        <w:t>物理与电子工程</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260" w:firstLineChars="100"/>
        <w:jc w:val="left"/>
        <w:rPr>
          <w:rFonts w:ascii="仿宋" w:hAnsi="仿宋" w:eastAsia="仿宋" w:cs="宋体"/>
          <w:kern w:val="0"/>
          <w:sz w:val="26"/>
          <w:szCs w:val="26"/>
        </w:rPr>
      </w:pPr>
      <w:r>
        <w:rPr>
          <w:rFonts w:hint="eastAsia" w:ascii="仿宋" w:hAnsi="仿宋" w:eastAsia="仿宋" w:cs="宋体"/>
          <w:kern w:val="0"/>
          <w:sz w:val="26"/>
          <w:szCs w:val="26"/>
          <w:lang w:eastAsia="zh-CN"/>
        </w:rPr>
        <w:t>音乐</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260" w:firstLineChars="100"/>
        <w:jc w:val="left"/>
        <w:rPr>
          <w:rFonts w:ascii="仿宋" w:hAnsi="仿宋" w:eastAsia="仿宋" w:cs="宋体"/>
          <w:kern w:val="0"/>
          <w:sz w:val="26"/>
          <w:szCs w:val="26"/>
        </w:rPr>
      </w:pPr>
      <w:r>
        <w:rPr>
          <w:rFonts w:hint="eastAsia" w:ascii="仿宋" w:hAnsi="仿宋" w:eastAsia="仿宋" w:cs="宋体"/>
          <w:kern w:val="0"/>
          <w:sz w:val="26"/>
          <w:szCs w:val="26"/>
          <w:lang w:eastAsia="zh-CN"/>
        </w:rPr>
        <w:t>商</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jc w:val="left"/>
        <w:rPr>
          <w:rFonts w:ascii="仿宋" w:hAnsi="仿宋" w:eastAsia="仿宋" w:cs="宋体"/>
          <w:b/>
          <w:bCs/>
          <w:kern w:val="0"/>
          <w:sz w:val="32"/>
          <w:szCs w:val="32"/>
        </w:rPr>
        <w:sectPr>
          <w:type w:val="continuous"/>
          <w:pgSz w:w="11906" w:h="16838"/>
          <w:pgMar w:top="1440" w:right="1800" w:bottom="1440" w:left="1800" w:header="851" w:footer="992" w:gutter="0"/>
          <w:cols w:space="425" w:num="2"/>
          <w:docGrid w:type="lines" w:linePitch="312" w:charSpace="0"/>
        </w:sectPr>
      </w:pP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优秀奖（</w:t>
      </w:r>
      <w:r>
        <w:rPr>
          <w:rFonts w:ascii="仿宋" w:hAnsi="仿宋" w:eastAsia="仿宋" w:cs="宋体"/>
          <w:b/>
          <w:bCs/>
          <w:kern w:val="0"/>
          <w:sz w:val="32"/>
          <w:szCs w:val="32"/>
        </w:rPr>
        <w:t>2</w:t>
      </w:r>
      <w:r>
        <w:rPr>
          <w:rFonts w:hint="eastAsia" w:ascii="仿宋" w:hAnsi="仿宋" w:eastAsia="仿宋" w:cs="宋体"/>
          <w:b/>
          <w:bCs/>
          <w:kern w:val="0"/>
          <w:sz w:val="32"/>
          <w:szCs w:val="32"/>
        </w:rPr>
        <w:t>个）</w:t>
      </w:r>
    </w:p>
    <w:p>
      <w:pPr>
        <w:widowControl/>
        <w:shd w:val="clear" w:color="auto" w:fill="FFFFFF"/>
        <w:adjustRightInd w:val="0"/>
        <w:snapToGrid w:val="0"/>
        <w:spacing w:line="440" w:lineRule="atLeast"/>
        <w:ind w:firstLine="640"/>
        <w:jc w:val="left"/>
        <w:rPr>
          <w:rFonts w:ascii="仿宋" w:hAnsi="仿宋" w:eastAsia="仿宋" w:cs="宋体"/>
          <w:kern w:val="0"/>
          <w:sz w:val="32"/>
          <w:szCs w:val="32"/>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0"/>
        <w:jc w:val="left"/>
        <w:rPr>
          <w:rFonts w:ascii="仿宋" w:hAnsi="仿宋" w:eastAsia="仿宋" w:cs="宋体"/>
          <w:kern w:val="0"/>
          <w:sz w:val="26"/>
          <w:szCs w:val="26"/>
        </w:rPr>
      </w:pPr>
      <w:r>
        <w:rPr>
          <w:rFonts w:hint="eastAsia" w:ascii="仿宋" w:hAnsi="仿宋" w:eastAsia="仿宋" w:cs="宋体"/>
          <w:kern w:val="0"/>
          <w:sz w:val="26"/>
          <w:szCs w:val="26"/>
          <w:lang w:eastAsia="zh-CN"/>
        </w:rPr>
        <w:t>法政</w:t>
      </w:r>
      <w:r>
        <w:rPr>
          <w:rFonts w:hint="eastAsia" w:ascii="仿宋" w:hAnsi="仿宋" w:eastAsia="仿宋" w:cs="宋体"/>
          <w:kern w:val="0"/>
          <w:sz w:val="26"/>
          <w:szCs w:val="26"/>
        </w:rPr>
        <w:t>学院</w:t>
      </w:r>
    </w:p>
    <w:p>
      <w:pPr>
        <w:widowControl/>
        <w:shd w:val="clear" w:color="auto" w:fill="FFFFFF"/>
        <w:adjustRightInd w:val="0"/>
        <w:snapToGrid w:val="0"/>
        <w:spacing w:line="440" w:lineRule="atLeast"/>
        <w:ind w:firstLine="260" w:firstLineChars="100"/>
        <w:jc w:val="left"/>
        <w:rPr>
          <w:rFonts w:ascii="仿宋" w:hAnsi="仿宋" w:eastAsia="仿宋" w:cs="宋体"/>
          <w:kern w:val="0"/>
          <w:sz w:val="26"/>
          <w:szCs w:val="26"/>
        </w:rPr>
      </w:pPr>
      <w:r>
        <w:rPr>
          <w:rFonts w:hint="eastAsia" w:ascii="仿宋" w:hAnsi="仿宋" w:eastAsia="仿宋" w:cs="宋体"/>
          <w:kern w:val="0"/>
          <w:sz w:val="26"/>
          <w:szCs w:val="26"/>
          <w:lang w:eastAsia="zh-CN"/>
        </w:rPr>
        <w:t>体育学</w:t>
      </w:r>
      <w:r>
        <w:rPr>
          <w:rFonts w:hint="eastAsia" w:ascii="仿宋" w:hAnsi="仿宋" w:eastAsia="仿宋" w:cs="宋体"/>
          <w:kern w:val="0"/>
          <w:sz w:val="26"/>
          <w:szCs w:val="26"/>
        </w:rPr>
        <w:t>院</w:t>
      </w:r>
    </w:p>
    <w:p>
      <w:pPr>
        <w:widowControl/>
        <w:shd w:val="clear" w:color="auto" w:fill="FFFFFF"/>
        <w:spacing w:line="480" w:lineRule="atLeast"/>
        <w:ind w:firstLine="640"/>
        <w:jc w:val="left"/>
        <w:rPr>
          <w:rFonts w:ascii="Calibri" w:hAnsi="Calibri" w:eastAsia="仿宋" w:cs="Calibri"/>
          <w:kern w:val="0"/>
          <w:sz w:val="32"/>
          <w:szCs w:val="32"/>
        </w:rPr>
        <w:sectPr>
          <w:type w:val="continuous"/>
          <w:pgSz w:w="11906" w:h="16838"/>
          <w:pgMar w:top="1440" w:right="1800" w:bottom="1440" w:left="1800" w:header="851" w:footer="992" w:gutter="0"/>
          <w:cols w:space="425" w:num="2"/>
          <w:docGrid w:type="lines" w:linePitch="312" w:charSpace="0"/>
        </w:sectPr>
      </w:pPr>
    </w:p>
    <w:p>
      <w:pPr>
        <w:widowControl/>
        <w:shd w:val="clear" w:color="auto" w:fill="FFFFFF"/>
        <w:spacing w:line="480" w:lineRule="atLeast"/>
        <w:ind w:firstLine="640"/>
        <w:jc w:val="left"/>
        <w:rPr>
          <w:rFonts w:ascii="仿宋" w:hAnsi="仿宋" w:eastAsia="仿宋" w:cs="宋体"/>
          <w:b/>
          <w:bCs/>
          <w:kern w:val="0"/>
          <w:sz w:val="32"/>
          <w:szCs w:val="32"/>
        </w:rPr>
      </w:pPr>
      <w:r>
        <w:rPr>
          <w:rFonts w:ascii="Calibri" w:hAnsi="Calibri" w:eastAsia="仿宋" w:cs="Calibri"/>
          <w:kern w:val="0"/>
          <w:sz w:val="32"/>
          <w:szCs w:val="32"/>
        </w:rPr>
        <w:t> </w:t>
      </w:r>
    </w:p>
    <w:p>
      <w:pPr>
        <w:widowControl/>
        <w:shd w:val="clear" w:color="auto" w:fill="FFFFFF"/>
        <w:adjustRightInd w:val="0"/>
        <w:snapToGrid w:val="0"/>
        <w:spacing w:line="440" w:lineRule="atLeast"/>
        <w:jc w:val="left"/>
        <w:rPr>
          <w:rFonts w:ascii="仿宋" w:hAnsi="仿宋" w:eastAsia="仿宋" w:cs="宋体"/>
          <w:b/>
          <w:bCs/>
          <w:kern w:val="0"/>
          <w:sz w:val="32"/>
          <w:szCs w:val="32"/>
        </w:rPr>
      </w:pPr>
      <w:r>
        <w:rPr>
          <w:rFonts w:hint="eastAsia" w:ascii="仿宋" w:hAnsi="仿宋" w:eastAsia="仿宋" w:cs="宋体"/>
          <w:b/>
          <w:bCs/>
          <w:kern w:val="0"/>
          <w:sz w:val="32"/>
          <w:szCs w:val="32"/>
        </w:rPr>
        <w:t>六、资助主题征文比赛</w:t>
      </w:r>
    </w:p>
    <w:p>
      <w:pPr>
        <w:widowControl/>
        <w:shd w:val="clear" w:color="auto" w:fill="FFFFFF"/>
        <w:adjustRightInd w:val="0"/>
        <w:snapToGrid w:val="0"/>
        <w:spacing w:line="440" w:lineRule="atLeast"/>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一等奖（2名）</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eastAsia" w:ascii="仿宋" w:hAnsi="仿宋" w:eastAsia="仿宋" w:cs="宋体"/>
          <w:kern w:val="0"/>
          <w:sz w:val="26"/>
          <w:szCs w:val="26"/>
          <w:lang w:eastAsia="zh-CN"/>
        </w:rPr>
        <w:t>商学院</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lang w:eastAsia="zh-CN"/>
        </w:rPr>
        <w:t>商21（</w:t>
      </w:r>
      <w:r>
        <w:rPr>
          <w:rFonts w:hint="eastAsia" w:ascii="仿宋" w:hAnsi="仿宋" w:eastAsia="仿宋" w:cs="宋体"/>
          <w:kern w:val="0"/>
          <w:sz w:val="26"/>
          <w:szCs w:val="26"/>
          <w:lang w:val="en-US" w:eastAsia="zh-CN"/>
        </w:rPr>
        <w:t>4</w:t>
      </w:r>
      <w:r>
        <w:rPr>
          <w:rFonts w:hint="eastAsia" w:ascii="仿宋" w:hAnsi="仿宋" w:eastAsia="仿宋" w:cs="宋体"/>
          <w:kern w:val="0"/>
          <w:sz w:val="26"/>
          <w:szCs w:val="26"/>
          <w:lang w:eastAsia="zh-CN"/>
        </w:rPr>
        <w:t>）营销</w:t>
      </w:r>
      <w:r>
        <w:rPr>
          <w:rFonts w:hint="eastAsia" w:ascii="仿宋" w:hAnsi="仿宋" w:eastAsia="仿宋" w:cs="宋体"/>
          <w:kern w:val="0"/>
          <w:sz w:val="26"/>
          <w:szCs w:val="26"/>
          <w:lang w:val="en-US" w:eastAsia="zh-CN"/>
        </w:rPr>
        <w:t xml:space="preserve">    黄伟</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宋体"/>
          <w:kern w:val="0"/>
          <w:sz w:val="26"/>
          <w:szCs w:val="26"/>
          <w:lang w:val="en-US" w:eastAsia="zh-CN"/>
        </w:rPr>
        <w:t xml:space="preserve">数学与统计学院    数22（1）数学S   郭慧 </w:t>
      </w:r>
    </w:p>
    <w:p>
      <w:pPr>
        <w:widowControl/>
        <w:shd w:val="clear" w:color="auto" w:fill="FFFFFF"/>
        <w:adjustRightInd w:val="0"/>
        <w:snapToGrid w:val="0"/>
        <w:spacing w:line="440" w:lineRule="atLeast"/>
        <w:jc w:val="left"/>
        <w:rPr>
          <w:rFonts w:ascii="仿宋" w:hAnsi="仿宋" w:eastAsia="仿宋" w:cs="宋体"/>
          <w:kern w:val="0"/>
          <w:sz w:val="26"/>
          <w:szCs w:val="26"/>
        </w:rPr>
      </w:pPr>
      <w:r>
        <w:rPr>
          <w:rFonts w:hint="eastAsia" w:ascii="仿宋" w:hAnsi="仿宋" w:eastAsia="仿宋" w:cs="宋体"/>
          <w:b/>
          <w:bCs/>
          <w:kern w:val="0"/>
          <w:sz w:val="32"/>
          <w:szCs w:val="32"/>
        </w:rPr>
        <w:t>二等奖（4名）</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eastAsia" w:ascii="仿宋" w:hAnsi="仿宋" w:eastAsia="仿宋" w:cs="宋体"/>
          <w:kern w:val="0"/>
          <w:sz w:val="26"/>
          <w:szCs w:val="26"/>
          <w:lang w:eastAsia="zh-CN"/>
        </w:rPr>
        <w:t>教育科学学院</w:t>
      </w:r>
      <w:r>
        <w:rPr>
          <w:rFonts w:hint="eastAsia" w:ascii="仿宋" w:hAnsi="仿宋" w:eastAsia="仿宋" w:cs="宋体"/>
          <w:kern w:val="0"/>
          <w:sz w:val="26"/>
          <w:szCs w:val="26"/>
          <w:lang w:val="en-US" w:eastAsia="zh-CN"/>
        </w:rPr>
        <w:t xml:space="preserve">         教22（9）小教S    汪科彤</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eastAsia" w:ascii="仿宋" w:hAnsi="仿宋" w:eastAsia="仿宋" w:cs="宋体"/>
          <w:kern w:val="0"/>
          <w:sz w:val="26"/>
          <w:szCs w:val="26"/>
          <w:lang w:eastAsia="zh-CN"/>
        </w:rPr>
        <w:t>外国语学院</w:t>
      </w:r>
      <w:r>
        <w:rPr>
          <w:rFonts w:hint="eastAsia" w:ascii="仿宋" w:hAnsi="仿宋" w:eastAsia="仿宋" w:cs="宋体"/>
          <w:kern w:val="0"/>
          <w:sz w:val="26"/>
          <w:szCs w:val="26"/>
          <w:lang w:val="en-US" w:eastAsia="zh-CN"/>
        </w:rPr>
        <w:t xml:space="preserve">           外21（2）英语S    钱佳</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eastAsia" w:ascii="仿宋" w:hAnsi="仿宋" w:eastAsia="仿宋" w:cs="宋体"/>
          <w:kern w:val="0"/>
          <w:sz w:val="26"/>
          <w:szCs w:val="26"/>
          <w:lang w:eastAsia="zh-CN"/>
        </w:rPr>
        <w:t>物理与电子工程学院</w:t>
      </w:r>
      <w:r>
        <w:rPr>
          <w:rFonts w:hint="eastAsia" w:ascii="仿宋" w:hAnsi="仿宋" w:eastAsia="仿宋" w:cs="宋体"/>
          <w:kern w:val="0"/>
          <w:sz w:val="26"/>
          <w:szCs w:val="26"/>
          <w:lang w:val="en-US" w:eastAsia="zh-CN"/>
        </w:rPr>
        <w:t xml:space="preserve">   物22（6）电子     尹金凤</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eastAsia" w:ascii="仿宋" w:hAnsi="仿宋" w:eastAsia="仿宋" w:cs="宋体"/>
          <w:kern w:val="0"/>
          <w:sz w:val="26"/>
          <w:szCs w:val="26"/>
          <w:lang w:eastAsia="zh-CN"/>
        </w:rPr>
        <w:t>信息工程学院</w:t>
      </w:r>
      <w:r>
        <w:rPr>
          <w:rFonts w:hint="eastAsia" w:ascii="仿宋" w:hAnsi="仿宋" w:eastAsia="仿宋" w:cs="宋体"/>
          <w:kern w:val="0"/>
          <w:sz w:val="26"/>
          <w:szCs w:val="26"/>
          <w:lang w:val="en-US" w:eastAsia="zh-CN"/>
        </w:rPr>
        <w:t xml:space="preserve">         信20（9）物联网   翟雪</w:t>
      </w:r>
    </w:p>
    <w:p>
      <w:pPr>
        <w:widowControl/>
        <w:shd w:val="clear" w:color="auto" w:fill="FFFFFF"/>
        <w:adjustRightInd w:val="0"/>
        <w:snapToGrid w:val="0"/>
        <w:spacing w:line="440" w:lineRule="atLeast"/>
        <w:jc w:val="left"/>
        <w:rPr>
          <w:rFonts w:hint="eastAsia" w:ascii="仿宋" w:hAnsi="仿宋" w:eastAsia="仿宋" w:cs="宋体"/>
          <w:kern w:val="0"/>
          <w:sz w:val="26"/>
          <w:szCs w:val="26"/>
          <w:lang w:eastAsia="zh-CN"/>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三等奖（6名）</w:t>
      </w:r>
    </w:p>
    <w:p>
      <w:pPr>
        <w:widowControl/>
        <w:shd w:val="clear" w:color="auto" w:fill="FFFFFF"/>
        <w:adjustRightInd w:val="0"/>
        <w:snapToGrid w:val="0"/>
        <w:spacing w:line="440" w:lineRule="atLeast"/>
        <w:ind w:firstLine="640"/>
        <w:jc w:val="left"/>
        <w:rPr>
          <w:rFonts w:ascii="仿宋" w:hAnsi="仿宋" w:eastAsia="仿宋" w:cs="宋体"/>
          <w:kern w:val="0"/>
          <w:sz w:val="32"/>
          <w:szCs w:val="32"/>
        </w:rPr>
        <w:sectPr>
          <w:type w:val="continuous"/>
          <w:pgSz w:w="11906" w:h="16838"/>
          <w:pgMar w:top="1440" w:right="1800" w:bottom="1440" w:left="1800" w:header="851" w:footer="992" w:gutter="0"/>
          <w:cols w:space="425" w:num="1"/>
          <w:docGrid w:type="lines" w:linePitch="312" w:charSpace="0"/>
        </w:sectPr>
      </w:pP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eastAsia" w:ascii="仿宋" w:hAnsi="仿宋" w:eastAsia="仿宋" w:cs="宋体"/>
          <w:kern w:val="0"/>
          <w:sz w:val="26"/>
          <w:szCs w:val="26"/>
          <w:lang w:eastAsia="zh-CN"/>
        </w:rPr>
        <w:t>化学与环境工程学院</w:t>
      </w:r>
      <w:r>
        <w:rPr>
          <w:rFonts w:hint="eastAsia" w:ascii="仿宋" w:hAnsi="仿宋" w:eastAsia="仿宋" w:cs="宋体"/>
          <w:kern w:val="0"/>
          <w:sz w:val="26"/>
          <w:szCs w:val="26"/>
          <w:lang w:val="en-US" w:eastAsia="zh-CN"/>
        </w:rPr>
        <w:t xml:space="preserve">   化21（2）化学S       张楠</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eastAsia" w:ascii="仿宋" w:hAnsi="仿宋" w:eastAsia="仿宋" w:cs="宋体"/>
          <w:kern w:val="0"/>
          <w:sz w:val="26"/>
          <w:szCs w:val="26"/>
          <w:lang w:eastAsia="zh-CN"/>
        </w:rPr>
        <w:t>教育科学学院</w:t>
      </w:r>
      <w:r>
        <w:rPr>
          <w:rFonts w:hint="eastAsia" w:ascii="仿宋" w:hAnsi="仿宋" w:eastAsia="仿宋" w:cs="宋体"/>
          <w:kern w:val="0"/>
          <w:sz w:val="26"/>
          <w:szCs w:val="26"/>
          <w:lang w:val="en-US" w:eastAsia="zh-CN"/>
        </w:rPr>
        <w:t xml:space="preserve">         教20（5）小教        潘雅丽</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eastAsia" w:ascii="仿宋" w:hAnsi="仿宋" w:eastAsia="仿宋" w:cs="宋体"/>
          <w:kern w:val="0"/>
          <w:sz w:val="26"/>
          <w:szCs w:val="26"/>
          <w:lang w:eastAsia="zh-CN"/>
        </w:rPr>
        <w:t>湿地学院</w:t>
      </w:r>
      <w:r>
        <w:rPr>
          <w:rFonts w:hint="eastAsia" w:ascii="仿宋" w:hAnsi="仿宋" w:eastAsia="仿宋" w:cs="宋体"/>
          <w:kern w:val="0"/>
          <w:sz w:val="26"/>
          <w:szCs w:val="26"/>
          <w:lang w:val="en-US" w:eastAsia="zh-CN"/>
        </w:rPr>
        <w:t xml:space="preserve">             湿22（2）动保        亢涛</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eastAsia" w:ascii="仿宋" w:hAnsi="仿宋" w:eastAsia="仿宋" w:cs="宋体"/>
          <w:kern w:val="0"/>
          <w:sz w:val="26"/>
          <w:szCs w:val="26"/>
          <w:lang w:eastAsia="zh-CN"/>
        </w:rPr>
        <w:t>外国语学院</w:t>
      </w:r>
      <w:r>
        <w:rPr>
          <w:rFonts w:hint="eastAsia" w:ascii="仿宋" w:hAnsi="仿宋" w:eastAsia="仿宋" w:cs="宋体"/>
          <w:kern w:val="0"/>
          <w:sz w:val="26"/>
          <w:szCs w:val="26"/>
          <w:lang w:val="en-US" w:eastAsia="zh-CN"/>
        </w:rPr>
        <w:t xml:space="preserve">           外22（6）俄语        孙宁</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pPr>
      <w:r>
        <w:rPr>
          <w:rFonts w:hint="eastAsia" w:ascii="仿宋" w:hAnsi="仿宋" w:eastAsia="仿宋" w:cs="宋体"/>
          <w:kern w:val="0"/>
          <w:sz w:val="26"/>
          <w:szCs w:val="26"/>
          <w:lang w:eastAsia="zh-CN"/>
        </w:rPr>
        <w:t>信息工程学院</w:t>
      </w:r>
      <w:r>
        <w:rPr>
          <w:rFonts w:hint="eastAsia" w:ascii="仿宋" w:hAnsi="仿宋" w:eastAsia="仿宋" w:cs="宋体"/>
          <w:kern w:val="0"/>
          <w:sz w:val="26"/>
          <w:szCs w:val="26"/>
          <w:lang w:val="en-US" w:eastAsia="zh-CN"/>
        </w:rPr>
        <w:t xml:space="preserve">         信21（11）大数据Q    张文瑾</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lang w:val="en-US" w:eastAsia="zh-CN"/>
        </w:rPr>
      </w:pPr>
      <w:r>
        <w:rPr>
          <w:rFonts w:hint="eastAsia" w:ascii="仿宋" w:hAnsi="仿宋" w:eastAsia="仿宋" w:cs="宋体"/>
          <w:kern w:val="0"/>
          <w:sz w:val="26"/>
          <w:szCs w:val="26"/>
          <w:lang w:eastAsia="zh-CN"/>
        </w:rPr>
        <w:t>信息工程学院</w:t>
      </w:r>
      <w:r>
        <w:rPr>
          <w:rFonts w:hint="eastAsia" w:ascii="仿宋" w:hAnsi="仿宋" w:eastAsia="仿宋" w:cs="宋体"/>
          <w:kern w:val="0"/>
          <w:sz w:val="26"/>
          <w:szCs w:val="26"/>
          <w:lang w:val="en-US" w:eastAsia="zh-CN"/>
        </w:rPr>
        <w:t xml:space="preserve">         信21（11）大数据Q    郑雯静</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tLeast"/>
        <w:ind w:firstLine="641"/>
        <w:jc w:val="left"/>
        <w:textAlignment w:val="auto"/>
        <w:rPr>
          <w:rFonts w:hint="default" w:ascii="仿宋" w:hAnsi="仿宋" w:eastAsia="仿宋" w:cs="宋体"/>
          <w:kern w:val="0"/>
          <w:sz w:val="26"/>
          <w:szCs w:val="26"/>
          <w:lang w:val="en-US" w:eastAsia="zh-CN"/>
        </w:rPr>
      </w:pPr>
    </w:p>
    <w:p>
      <w:pPr>
        <w:widowControl/>
        <w:shd w:val="clear" w:color="auto" w:fill="FFFFFF"/>
        <w:adjustRightInd w:val="0"/>
        <w:snapToGrid w:val="0"/>
        <w:spacing w:line="440" w:lineRule="atLeast"/>
        <w:jc w:val="left"/>
        <w:rPr>
          <w:rFonts w:ascii="仿宋" w:hAnsi="仿宋" w:eastAsia="仿宋" w:cs="宋体"/>
          <w:b/>
          <w:bCs/>
          <w:kern w:val="0"/>
          <w:sz w:val="32"/>
          <w:szCs w:val="32"/>
        </w:rPr>
      </w:pPr>
      <w:r>
        <w:rPr>
          <w:rFonts w:hint="eastAsia" w:ascii="仿宋" w:hAnsi="仿宋" w:eastAsia="仿宋" w:cs="宋体"/>
          <w:b/>
          <w:bCs/>
          <w:kern w:val="0"/>
          <w:sz w:val="32"/>
          <w:szCs w:val="32"/>
        </w:rPr>
        <w:t>七、资助主题演讲比赛</w:t>
      </w:r>
    </w:p>
    <w:p>
      <w:pPr>
        <w:widowControl/>
        <w:shd w:val="clear" w:color="auto" w:fill="FFFFFF"/>
        <w:adjustRightInd w:val="0"/>
        <w:snapToGrid w:val="0"/>
        <w:spacing w:line="440" w:lineRule="atLeast"/>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一等奖（</w:t>
      </w:r>
      <w:r>
        <w:rPr>
          <w:rFonts w:hint="eastAsia" w:ascii="仿宋" w:hAnsi="仿宋" w:eastAsia="仿宋" w:cs="宋体"/>
          <w:b/>
          <w:bCs/>
          <w:kern w:val="0"/>
          <w:sz w:val="32"/>
          <w:szCs w:val="32"/>
          <w:lang w:val="en-US" w:eastAsia="zh-CN"/>
        </w:rPr>
        <w:t>2</w:t>
      </w:r>
      <w:r>
        <w:rPr>
          <w:rFonts w:hint="eastAsia" w:ascii="仿宋" w:hAnsi="仿宋" w:eastAsia="仿宋" w:cs="宋体"/>
          <w:b/>
          <w:bCs/>
          <w:kern w:val="0"/>
          <w:sz w:val="32"/>
          <w:szCs w:val="32"/>
        </w:rPr>
        <w:t>名）</w:t>
      </w:r>
    </w:p>
    <w:p>
      <w:pPr>
        <w:widowControl/>
        <w:shd w:val="clear" w:color="auto" w:fill="FFFFFF"/>
        <w:adjustRightInd w:val="0"/>
        <w:snapToGrid w:val="0"/>
        <w:spacing w:line="440" w:lineRule="atLeast"/>
        <w:ind w:firstLine="640"/>
        <w:jc w:val="left"/>
        <w:rPr>
          <w:rFonts w:ascii="仿宋" w:hAnsi="仿宋" w:eastAsia="仿宋" w:cs="宋体"/>
          <w:kern w:val="0"/>
          <w:sz w:val="26"/>
          <w:szCs w:val="26"/>
        </w:rPr>
      </w:pPr>
      <w:r>
        <w:rPr>
          <w:rFonts w:hint="eastAsia" w:ascii="仿宋" w:hAnsi="仿宋" w:eastAsia="仿宋" w:cs="宋体"/>
          <w:kern w:val="0"/>
          <w:sz w:val="26"/>
          <w:szCs w:val="26"/>
          <w:lang w:eastAsia="zh-CN"/>
        </w:rPr>
        <w:t>化学与环境工程学院</w:t>
      </w:r>
      <w:r>
        <w:rPr>
          <w:rFonts w:hint="eastAsia" w:ascii="仿宋" w:hAnsi="仿宋" w:eastAsia="仿宋" w:cs="宋体"/>
          <w:kern w:val="0"/>
          <w:sz w:val="26"/>
          <w:szCs w:val="26"/>
          <w:lang w:val="en-US" w:eastAsia="zh-CN"/>
        </w:rPr>
        <w:t xml:space="preserve">   化22（1）化学S      廖先桃</w:t>
      </w:r>
    </w:p>
    <w:p>
      <w:pPr>
        <w:widowControl/>
        <w:shd w:val="clear" w:color="auto" w:fill="FFFFFF"/>
        <w:adjustRightInd w:val="0"/>
        <w:snapToGrid w:val="0"/>
        <w:spacing w:line="440" w:lineRule="atLeast"/>
        <w:ind w:firstLine="640"/>
        <w:jc w:val="left"/>
        <w:rPr>
          <w:rFonts w:hint="default" w:ascii="仿宋" w:hAnsi="仿宋" w:eastAsia="仿宋" w:cs="宋体"/>
          <w:kern w:val="0"/>
          <w:sz w:val="26"/>
          <w:szCs w:val="26"/>
          <w:lang w:val="en-US" w:eastAsia="zh-CN"/>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宋体"/>
          <w:kern w:val="0"/>
          <w:sz w:val="26"/>
          <w:szCs w:val="26"/>
        </w:rPr>
        <w:t>信息工程学院</w:t>
      </w:r>
      <w:r>
        <w:rPr>
          <w:rFonts w:hint="eastAsia" w:ascii="仿宋" w:hAnsi="仿宋" w:eastAsia="仿宋" w:cs="宋体"/>
          <w:kern w:val="0"/>
          <w:sz w:val="26"/>
          <w:szCs w:val="26"/>
          <w:lang w:val="en-US" w:eastAsia="zh-CN"/>
        </w:rPr>
        <w:t xml:space="preserve">         信22（11）大数据Q   宋欣雨</w:t>
      </w:r>
    </w:p>
    <w:p>
      <w:pPr>
        <w:widowControl/>
        <w:shd w:val="clear" w:color="auto" w:fill="FFFFFF"/>
        <w:adjustRightInd w:val="0"/>
        <w:snapToGrid w:val="0"/>
        <w:spacing w:line="440" w:lineRule="atLeast"/>
        <w:jc w:val="left"/>
        <w:rPr>
          <w:rFonts w:ascii="宋体" w:hAnsi="宋体" w:eastAsia="宋体" w:cs="宋体"/>
          <w:kern w:val="0"/>
          <w:sz w:val="18"/>
          <w:szCs w:val="18"/>
        </w:rPr>
      </w:pPr>
      <w:r>
        <w:rPr>
          <w:rFonts w:hint="eastAsia" w:ascii="仿宋" w:hAnsi="仿宋" w:eastAsia="仿宋" w:cs="宋体"/>
          <w:b/>
          <w:bCs/>
          <w:kern w:val="0"/>
          <w:sz w:val="32"/>
          <w:szCs w:val="32"/>
        </w:rPr>
        <w:t>二等奖（</w:t>
      </w:r>
      <w:r>
        <w:rPr>
          <w:rFonts w:hint="eastAsia" w:ascii="仿宋" w:hAnsi="仿宋" w:eastAsia="仿宋" w:cs="宋体"/>
          <w:b/>
          <w:bCs/>
          <w:kern w:val="0"/>
          <w:sz w:val="32"/>
          <w:szCs w:val="32"/>
          <w:lang w:val="en-US" w:eastAsia="zh-CN"/>
        </w:rPr>
        <w:t>4</w:t>
      </w:r>
      <w:r>
        <w:rPr>
          <w:rFonts w:hint="eastAsia" w:ascii="仿宋" w:hAnsi="仿宋" w:eastAsia="仿宋" w:cs="宋体"/>
          <w:b/>
          <w:bCs/>
          <w:kern w:val="0"/>
          <w:sz w:val="32"/>
          <w:szCs w:val="32"/>
        </w:rPr>
        <w:t>名）</w:t>
      </w:r>
    </w:p>
    <w:p>
      <w:pPr>
        <w:widowControl/>
        <w:shd w:val="clear" w:color="auto" w:fill="FFFFFF"/>
        <w:adjustRightInd w:val="0"/>
        <w:snapToGrid w:val="0"/>
        <w:spacing w:line="440" w:lineRule="atLeast"/>
        <w:ind w:firstLine="640"/>
        <w:jc w:val="left"/>
        <w:rPr>
          <w:rFonts w:ascii="仿宋" w:hAnsi="仿宋" w:eastAsia="仿宋" w:cs="宋体"/>
          <w:kern w:val="0"/>
          <w:sz w:val="26"/>
          <w:szCs w:val="26"/>
        </w:rPr>
      </w:pPr>
      <w:r>
        <w:rPr>
          <w:rFonts w:hint="eastAsia" w:ascii="仿宋" w:hAnsi="仿宋" w:eastAsia="仿宋" w:cs="宋体"/>
          <w:kern w:val="0"/>
          <w:sz w:val="26"/>
          <w:szCs w:val="26"/>
        </w:rPr>
        <w:t>化学与环境工程学院</w:t>
      </w:r>
      <w:r>
        <w:rPr>
          <w:rFonts w:hint="eastAsia" w:ascii="仿宋" w:hAnsi="仿宋" w:eastAsia="仿宋" w:cs="宋体"/>
          <w:kern w:val="0"/>
          <w:sz w:val="26"/>
          <w:szCs w:val="26"/>
          <w:lang w:val="en-US" w:eastAsia="zh-CN"/>
        </w:rPr>
        <w:t xml:space="preserve">  化21（2）化学S     </w:t>
      </w:r>
      <w:r>
        <w:rPr>
          <w:rFonts w:hint="eastAsia" w:ascii="仿宋" w:hAnsi="仿宋" w:eastAsia="仿宋" w:cs="宋体"/>
          <w:kern w:val="0"/>
          <w:sz w:val="26"/>
          <w:szCs w:val="26"/>
        </w:rPr>
        <w:t>孙博骏</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rPr>
      </w:pPr>
      <w:r>
        <w:rPr>
          <w:rFonts w:hint="eastAsia" w:ascii="仿宋" w:hAnsi="仿宋" w:eastAsia="仿宋" w:cs="宋体"/>
          <w:kern w:val="0"/>
          <w:sz w:val="26"/>
          <w:szCs w:val="26"/>
        </w:rPr>
        <w:t xml:space="preserve">教育科学学院 </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rPr>
        <w:t>教21</w:t>
      </w:r>
      <w:r>
        <w:rPr>
          <w:rFonts w:hint="eastAsia" w:ascii="仿宋" w:hAnsi="仿宋" w:eastAsia="仿宋" w:cs="宋体"/>
          <w:kern w:val="0"/>
          <w:sz w:val="26"/>
          <w:szCs w:val="26"/>
          <w:lang w:eastAsia="zh-CN"/>
        </w:rPr>
        <w:t>（</w:t>
      </w:r>
      <w:r>
        <w:rPr>
          <w:rFonts w:hint="eastAsia" w:ascii="仿宋" w:hAnsi="仿宋" w:eastAsia="仿宋" w:cs="宋体"/>
          <w:kern w:val="0"/>
          <w:sz w:val="26"/>
          <w:szCs w:val="26"/>
          <w:lang w:val="en-US" w:eastAsia="zh-CN"/>
        </w:rPr>
        <w:t>4</w:t>
      </w:r>
      <w:r>
        <w:rPr>
          <w:rFonts w:hint="eastAsia" w:ascii="仿宋" w:hAnsi="仿宋" w:eastAsia="仿宋" w:cs="宋体"/>
          <w:kern w:val="0"/>
          <w:sz w:val="26"/>
          <w:szCs w:val="26"/>
          <w:lang w:eastAsia="zh-CN"/>
        </w:rPr>
        <w:t>）</w:t>
      </w:r>
      <w:r>
        <w:rPr>
          <w:rFonts w:hint="eastAsia" w:ascii="仿宋" w:hAnsi="仿宋" w:eastAsia="仿宋" w:cs="宋体"/>
          <w:kern w:val="0"/>
          <w:sz w:val="26"/>
          <w:szCs w:val="26"/>
        </w:rPr>
        <w:t xml:space="preserve">小教S </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rPr>
        <w:t>周钰瑶</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rPr>
      </w:pPr>
      <w:r>
        <w:rPr>
          <w:rFonts w:hint="eastAsia" w:ascii="仿宋" w:hAnsi="仿宋" w:eastAsia="仿宋" w:cs="宋体"/>
          <w:kern w:val="0"/>
          <w:sz w:val="26"/>
          <w:szCs w:val="26"/>
        </w:rPr>
        <w:t>湿地学院</w:t>
      </w:r>
      <w:r>
        <w:rPr>
          <w:rFonts w:hint="eastAsia" w:ascii="仿宋" w:hAnsi="仿宋" w:eastAsia="仿宋" w:cs="宋体"/>
          <w:kern w:val="0"/>
          <w:sz w:val="26"/>
          <w:szCs w:val="26"/>
          <w:lang w:val="en-US" w:eastAsia="zh-CN"/>
        </w:rPr>
        <w:t xml:space="preserve">            湿22（1）动保       </w:t>
      </w:r>
      <w:r>
        <w:rPr>
          <w:rFonts w:hint="eastAsia" w:ascii="仿宋" w:hAnsi="仿宋" w:eastAsia="仿宋" w:cs="宋体"/>
          <w:kern w:val="0"/>
          <w:sz w:val="26"/>
          <w:szCs w:val="26"/>
        </w:rPr>
        <w:t>彭悦</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宋体"/>
          <w:kern w:val="0"/>
          <w:sz w:val="26"/>
          <w:szCs w:val="26"/>
        </w:rPr>
        <w:t>信息工程学院</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rPr>
        <w:t>信22</w:t>
      </w:r>
      <w:r>
        <w:rPr>
          <w:rFonts w:hint="eastAsia" w:ascii="仿宋" w:hAnsi="仿宋" w:eastAsia="仿宋" w:cs="宋体"/>
          <w:kern w:val="0"/>
          <w:sz w:val="26"/>
          <w:szCs w:val="26"/>
          <w:lang w:eastAsia="zh-CN"/>
        </w:rPr>
        <w:t>（</w:t>
      </w:r>
      <w:r>
        <w:rPr>
          <w:rFonts w:hint="eastAsia" w:ascii="仿宋" w:hAnsi="仿宋" w:eastAsia="仿宋" w:cs="宋体"/>
          <w:kern w:val="0"/>
          <w:sz w:val="26"/>
          <w:szCs w:val="26"/>
          <w:lang w:val="en-US" w:eastAsia="zh-CN"/>
        </w:rPr>
        <w:t>5</w:t>
      </w:r>
      <w:r>
        <w:rPr>
          <w:rFonts w:hint="eastAsia" w:ascii="仿宋" w:hAnsi="仿宋" w:eastAsia="仿宋" w:cs="宋体"/>
          <w:kern w:val="0"/>
          <w:sz w:val="26"/>
          <w:szCs w:val="26"/>
          <w:lang w:eastAsia="zh-CN"/>
        </w:rPr>
        <w:t>）</w:t>
      </w:r>
      <w:r>
        <w:rPr>
          <w:rFonts w:hint="eastAsia" w:ascii="仿宋" w:hAnsi="仿宋" w:eastAsia="仿宋" w:cs="宋体"/>
          <w:kern w:val="0"/>
          <w:sz w:val="26"/>
          <w:szCs w:val="26"/>
        </w:rPr>
        <w:t>物联网Q</w:t>
      </w:r>
      <w:r>
        <w:rPr>
          <w:rFonts w:hint="eastAsia" w:ascii="仿宋" w:hAnsi="仿宋" w:eastAsia="仿宋" w:cs="宋体"/>
          <w:kern w:val="0"/>
          <w:sz w:val="26"/>
          <w:szCs w:val="26"/>
          <w:lang w:val="en-US" w:eastAsia="zh-CN"/>
        </w:rPr>
        <w:t xml:space="preserve">   </w:t>
      </w:r>
      <w:r>
        <w:rPr>
          <w:rFonts w:hint="eastAsia" w:ascii="仿宋" w:hAnsi="仿宋" w:eastAsia="仿宋" w:cs="宋体"/>
          <w:kern w:val="0"/>
          <w:sz w:val="26"/>
          <w:szCs w:val="26"/>
        </w:rPr>
        <w:t>李心如</w:t>
      </w:r>
    </w:p>
    <w:p>
      <w:pPr>
        <w:widowControl/>
        <w:shd w:val="clear" w:color="auto" w:fill="FFFFFF"/>
        <w:adjustRightInd w:val="0"/>
        <w:snapToGrid w:val="0"/>
        <w:spacing w:line="440" w:lineRule="atLeast"/>
        <w:jc w:val="left"/>
        <w:rPr>
          <w:rFonts w:hint="eastAsia" w:ascii="仿宋" w:hAnsi="仿宋" w:eastAsia="仿宋" w:cs="宋体"/>
          <w:kern w:val="0"/>
          <w:sz w:val="26"/>
          <w:szCs w:val="26"/>
        </w:rPr>
      </w:pPr>
      <w:r>
        <w:rPr>
          <w:rFonts w:hint="eastAsia" w:ascii="仿宋" w:hAnsi="仿宋" w:eastAsia="仿宋" w:cs="宋体"/>
          <w:b/>
          <w:bCs/>
          <w:kern w:val="0"/>
          <w:sz w:val="32"/>
          <w:szCs w:val="32"/>
        </w:rPr>
        <w:t>三等奖（</w:t>
      </w:r>
      <w:r>
        <w:rPr>
          <w:rFonts w:hint="eastAsia" w:ascii="仿宋" w:hAnsi="仿宋" w:eastAsia="仿宋" w:cs="宋体"/>
          <w:b/>
          <w:bCs/>
          <w:kern w:val="0"/>
          <w:sz w:val="32"/>
          <w:szCs w:val="32"/>
          <w:lang w:val="en-US" w:eastAsia="zh-CN"/>
        </w:rPr>
        <w:t>6</w:t>
      </w:r>
      <w:r>
        <w:rPr>
          <w:rFonts w:hint="eastAsia" w:ascii="仿宋" w:hAnsi="仿宋" w:eastAsia="仿宋" w:cs="宋体"/>
          <w:b/>
          <w:bCs/>
          <w:kern w:val="0"/>
          <w:sz w:val="32"/>
          <w:szCs w:val="32"/>
        </w:rPr>
        <w:t>名）</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rPr>
      </w:pPr>
      <w:r>
        <w:rPr>
          <w:rFonts w:hint="eastAsia" w:ascii="仿宋" w:hAnsi="仿宋" w:eastAsia="仿宋" w:cs="宋体"/>
          <w:kern w:val="0"/>
          <w:sz w:val="26"/>
          <w:szCs w:val="26"/>
        </w:rPr>
        <w:t>化学与环境工程学院</w:t>
      </w:r>
      <w:r>
        <w:rPr>
          <w:rFonts w:hint="eastAsia" w:ascii="仿宋" w:hAnsi="仿宋" w:eastAsia="仿宋" w:cs="宋体"/>
          <w:kern w:val="0"/>
          <w:sz w:val="26"/>
          <w:szCs w:val="26"/>
          <w:lang w:val="en-US" w:eastAsia="zh-CN"/>
        </w:rPr>
        <w:t xml:space="preserve">  化21（2）化学S   </w:t>
      </w:r>
      <w:r>
        <w:rPr>
          <w:rFonts w:hint="eastAsia" w:ascii="仿宋" w:hAnsi="仿宋" w:eastAsia="仿宋" w:cs="宋体"/>
          <w:kern w:val="0"/>
          <w:sz w:val="26"/>
          <w:szCs w:val="26"/>
        </w:rPr>
        <w:t>陈卓尔</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rPr>
      </w:pPr>
      <w:r>
        <w:rPr>
          <w:rFonts w:hint="eastAsia" w:ascii="仿宋" w:hAnsi="仿宋" w:eastAsia="仿宋" w:cs="宋体"/>
          <w:kern w:val="0"/>
          <w:sz w:val="26"/>
          <w:szCs w:val="26"/>
        </w:rPr>
        <w:t xml:space="preserve">教育科学学院 </w:t>
      </w:r>
      <w:r>
        <w:rPr>
          <w:rFonts w:hint="eastAsia" w:ascii="仿宋" w:hAnsi="仿宋" w:eastAsia="仿宋" w:cs="宋体"/>
          <w:kern w:val="0"/>
          <w:sz w:val="26"/>
          <w:szCs w:val="26"/>
          <w:lang w:val="en-US" w:eastAsia="zh-CN"/>
        </w:rPr>
        <w:t xml:space="preserve">       教20（10）小教S  </w:t>
      </w:r>
      <w:r>
        <w:rPr>
          <w:rFonts w:hint="eastAsia" w:ascii="仿宋" w:hAnsi="仿宋" w:eastAsia="仿宋" w:cs="宋体"/>
          <w:kern w:val="0"/>
          <w:sz w:val="26"/>
          <w:szCs w:val="26"/>
        </w:rPr>
        <w:t xml:space="preserve">陈嘉欣 </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rPr>
      </w:pPr>
      <w:r>
        <w:rPr>
          <w:rFonts w:hint="eastAsia" w:ascii="仿宋" w:hAnsi="仿宋" w:eastAsia="仿宋" w:cs="宋体"/>
          <w:kern w:val="0"/>
          <w:sz w:val="26"/>
          <w:szCs w:val="26"/>
        </w:rPr>
        <w:t>湿地学院</w:t>
      </w:r>
      <w:r>
        <w:rPr>
          <w:rFonts w:hint="eastAsia" w:ascii="仿宋" w:hAnsi="仿宋" w:eastAsia="仿宋" w:cs="宋体"/>
          <w:kern w:val="0"/>
          <w:sz w:val="26"/>
          <w:szCs w:val="26"/>
          <w:lang w:val="en-US" w:eastAsia="zh-CN"/>
        </w:rPr>
        <w:t xml:space="preserve">            湿22（1）动保     </w:t>
      </w:r>
      <w:r>
        <w:rPr>
          <w:rFonts w:hint="eastAsia" w:ascii="仿宋" w:hAnsi="仿宋" w:eastAsia="仿宋" w:cs="宋体"/>
          <w:kern w:val="0"/>
          <w:sz w:val="26"/>
          <w:szCs w:val="26"/>
        </w:rPr>
        <w:t>姜琦</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rPr>
      </w:pPr>
      <w:r>
        <w:rPr>
          <w:rFonts w:hint="eastAsia" w:ascii="仿宋" w:hAnsi="仿宋" w:eastAsia="仿宋" w:cs="宋体"/>
          <w:kern w:val="0"/>
          <w:sz w:val="26"/>
          <w:szCs w:val="26"/>
        </w:rPr>
        <w:t>湿地学院</w:t>
      </w:r>
      <w:r>
        <w:rPr>
          <w:rFonts w:hint="eastAsia" w:ascii="仿宋" w:hAnsi="仿宋" w:eastAsia="仿宋" w:cs="宋体"/>
          <w:kern w:val="0"/>
          <w:sz w:val="26"/>
          <w:szCs w:val="26"/>
          <w:lang w:val="en-US" w:eastAsia="zh-CN"/>
        </w:rPr>
        <w:t xml:space="preserve">            湿22（1）动保     </w:t>
      </w:r>
      <w:r>
        <w:rPr>
          <w:rFonts w:hint="eastAsia" w:ascii="仿宋" w:hAnsi="仿宋" w:eastAsia="仿宋" w:cs="宋体"/>
          <w:kern w:val="0"/>
          <w:sz w:val="26"/>
          <w:szCs w:val="26"/>
        </w:rPr>
        <w:t>李谊佳</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rPr>
      </w:pPr>
      <w:r>
        <w:rPr>
          <w:rFonts w:hint="eastAsia" w:ascii="仿宋" w:hAnsi="仿宋" w:eastAsia="仿宋" w:cs="宋体"/>
          <w:kern w:val="0"/>
          <w:sz w:val="26"/>
          <w:szCs w:val="26"/>
          <w:lang w:val="en-US" w:eastAsia="zh-CN"/>
        </w:rPr>
        <w:t xml:space="preserve">物理与电子工程学院  物21（2）物理S   </w:t>
      </w:r>
      <w:r>
        <w:rPr>
          <w:rFonts w:hint="eastAsia" w:ascii="仿宋" w:hAnsi="仿宋" w:eastAsia="仿宋" w:cs="宋体"/>
          <w:kern w:val="0"/>
          <w:sz w:val="26"/>
          <w:szCs w:val="26"/>
        </w:rPr>
        <w:t>孙志轩</w:t>
      </w:r>
    </w:p>
    <w:p>
      <w:pPr>
        <w:widowControl/>
        <w:shd w:val="clear" w:color="auto" w:fill="FFFFFF"/>
        <w:adjustRightInd w:val="0"/>
        <w:snapToGrid w:val="0"/>
        <w:spacing w:line="440" w:lineRule="atLeast"/>
        <w:ind w:firstLine="640"/>
        <w:jc w:val="left"/>
        <w:rPr>
          <w:rFonts w:hint="eastAsia" w:ascii="仿宋" w:hAnsi="仿宋" w:eastAsia="仿宋" w:cs="宋体"/>
          <w:kern w:val="0"/>
          <w:sz w:val="26"/>
          <w:szCs w:val="26"/>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宋体"/>
          <w:kern w:val="0"/>
          <w:sz w:val="26"/>
          <w:szCs w:val="26"/>
          <w:lang w:val="en-US" w:eastAsia="zh-CN"/>
        </w:rPr>
        <w:t xml:space="preserve">物理与电子工程学院  物21（2）物理S   </w:t>
      </w:r>
      <w:r>
        <w:rPr>
          <w:rFonts w:hint="eastAsia" w:ascii="仿宋" w:hAnsi="仿宋" w:eastAsia="仿宋" w:cs="宋体"/>
          <w:kern w:val="0"/>
          <w:sz w:val="26"/>
          <w:szCs w:val="26"/>
        </w:rPr>
        <w:t>万欣善</w:t>
      </w:r>
    </w:p>
    <w:p>
      <w:pPr>
        <w:widowControl/>
        <w:shd w:val="clear" w:color="auto" w:fill="FFFFFF"/>
        <w:spacing w:line="480" w:lineRule="atLeast"/>
        <w:ind w:firstLine="640"/>
        <w:jc w:val="left"/>
        <w:rPr>
          <w:rFonts w:ascii="宋体" w:hAnsi="宋体" w:eastAsia="宋体" w:cs="宋体"/>
          <w:color w:val="333333"/>
          <w:kern w:val="0"/>
          <w:sz w:val="18"/>
          <w:szCs w:val="18"/>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jVhZjQ2YzRjMzRhZDQ5NzAxNjRmMDRiYWU4NjYifQ=="/>
  </w:docVars>
  <w:rsids>
    <w:rsidRoot w:val="0093559A"/>
    <w:rsid w:val="00001E9A"/>
    <w:rsid w:val="000232F4"/>
    <w:rsid w:val="0003782C"/>
    <w:rsid w:val="00065DD3"/>
    <w:rsid w:val="000B33C3"/>
    <w:rsid w:val="000F6085"/>
    <w:rsid w:val="000F7A8E"/>
    <w:rsid w:val="00115D30"/>
    <w:rsid w:val="00180C76"/>
    <w:rsid w:val="001B4EF9"/>
    <w:rsid w:val="001F6110"/>
    <w:rsid w:val="00223B14"/>
    <w:rsid w:val="00237960"/>
    <w:rsid w:val="002415CF"/>
    <w:rsid w:val="00260E0B"/>
    <w:rsid w:val="002970D6"/>
    <w:rsid w:val="003413EC"/>
    <w:rsid w:val="00346E43"/>
    <w:rsid w:val="004032DB"/>
    <w:rsid w:val="00425EA5"/>
    <w:rsid w:val="004476D7"/>
    <w:rsid w:val="0046323E"/>
    <w:rsid w:val="004F50D8"/>
    <w:rsid w:val="00545F58"/>
    <w:rsid w:val="00565D68"/>
    <w:rsid w:val="005827BB"/>
    <w:rsid w:val="005F1868"/>
    <w:rsid w:val="005F7ABB"/>
    <w:rsid w:val="0060098F"/>
    <w:rsid w:val="00654230"/>
    <w:rsid w:val="006742D4"/>
    <w:rsid w:val="006C48D2"/>
    <w:rsid w:val="006F39B1"/>
    <w:rsid w:val="00706812"/>
    <w:rsid w:val="00713C59"/>
    <w:rsid w:val="00737A60"/>
    <w:rsid w:val="00754C85"/>
    <w:rsid w:val="007872A5"/>
    <w:rsid w:val="007958F5"/>
    <w:rsid w:val="007D38D8"/>
    <w:rsid w:val="007E5BA6"/>
    <w:rsid w:val="00804F5E"/>
    <w:rsid w:val="008250B3"/>
    <w:rsid w:val="008326DB"/>
    <w:rsid w:val="00856ABF"/>
    <w:rsid w:val="008A068D"/>
    <w:rsid w:val="008B7AFF"/>
    <w:rsid w:val="008D32C5"/>
    <w:rsid w:val="008F38AC"/>
    <w:rsid w:val="008F4589"/>
    <w:rsid w:val="008F6A9A"/>
    <w:rsid w:val="00907822"/>
    <w:rsid w:val="009340A9"/>
    <w:rsid w:val="0093559A"/>
    <w:rsid w:val="009358A5"/>
    <w:rsid w:val="00953AA0"/>
    <w:rsid w:val="00A860F3"/>
    <w:rsid w:val="00AF07F7"/>
    <w:rsid w:val="00B35C9B"/>
    <w:rsid w:val="00B93F0E"/>
    <w:rsid w:val="00BD330E"/>
    <w:rsid w:val="00C16A1D"/>
    <w:rsid w:val="00C36269"/>
    <w:rsid w:val="00C6615F"/>
    <w:rsid w:val="00C87EE5"/>
    <w:rsid w:val="00CC3BEA"/>
    <w:rsid w:val="00CD7DF0"/>
    <w:rsid w:val="00D0689F"/>
    <w:rsid w:val="00D11C10"/>
    <w:rsid w:val="00D14564"/>
    <w:rsid w:val="00D67103"/>
    <w:rsid w:val="00DA2FCE"/>
    <w:rsid w:val="00DE16B2"/>
    <w:rsid w:val="00DE6468"/>
    <w:rsid w:val="00DF7630"/>
    <w:rsid w:val="00E12998"/>
    <w:rsid w:val="00E158B5"/>
    <w:rsid w:val="00E26C57"/>
    <w:rsid w:val="00E60772"/>
    <w:rsid w:val="00E73DD6"/>
    <w:rsid w:val="00ED0DC7"/>
    <w:rsid w:val="00EE62E4"/>
    <w:rsid w:val="00EE6879"/>
    <w:rsid w:val="00F41D54"/>
    <w:rsid w:val="00F50773"/>
    <w:rsid w:val="00F85445"/>
    <w:rsid w:val="00FB59F2"/>
    <w:rsid w:val="040C6A6B"/>
    <w:rsid w:val="044F1833"/>
    <w:rsid w:val="04DD74D4"/>
    <w:rsid w:val="04E672BC"/>
    <w:rsid w:val="0893556C"/>
    <w:rsid w:val="0C3B2214"/>
    <w:rsid w:val="16C34C92"/>
    <w:rsid w:val="1CD034AE"/>
    <w:rsid w:val="1D4571F8"/>
    <w:rsid w:val="1E4A5D6E"/>
    <w:rsid w:val="20D63E58"/>
    <w:rsid w:val="216655B5"/>
    <w:rsid w:val="276205CD"/>
    <w:rsid w:val="2A9C22E7"/>
    <w:rsid w:val="2DE24215"/>
    <w:rsid w:val="2F0361F1"/>
    <w:rsid w:val="2F9608AC"/>
    <w:rsid w:val="314220C3"/>
    <w:rsid w:val="31E34882"/>
    <w:rsid w:val="33024A12"/>
    <w:rsid w:val="34610577"/>
    <w:rsid w:val="3DDD70B1"/>
    <w:rsid w:val="3E556E7F"/>
    <w:rsid w:val="423E37F0"/>
    <w:rsid w:val="447A4D50"/>
    <w:rsid w:val="46E36784"/>
    <w:rsid w:val="47150D60"/>
    <w:rsid w:val="483B65A4"/>
    <w:rsid w:val="4ABD14F2"/>
    <w:rsid w:val="4BC92119"/>
    <w:rsid w:val="4F713805"/>
    <w:rsid w:val="55757F75"/>
    <w:rsid w:val="5FD95CFA"/>
    <w:rsid w:val="65D339FA"/>
    <w:rsid w:val="6B713F07"/>
    <w:rsid w:val="6D611D62"/>
    <w:rsid w:val="6DAF6F69"/>
    <w:rsid w:val="72B7421D"/>
    <w:rsid w:val="72F1169F"/>
    <w:rsid w:val="77102484"/>
    <w:rsid w:val="78281497"/>
    <w:rsid w:val="7D56732E"/>
    <w:rsid w:val="7DE5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15"/>
    <w:basedOn w:val="5"/>
    <w:qFormat/>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21D80-E4FA-474F-BC6B-5D110DCBDEB4}">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2548</Characters>
  <Lines>12</Lines>
  <Paragraphs>3</Paragraphs>
  <TotalTime>0</TotalTime>
  <ScaleCrop>false</ScaleCrop>
  <LinksUpToDate>false</LinksUpToDate>
  <CharactersWithSpaces>3473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2022-06-22T04:52:00Z</dcterms:created>
  <dc:creator>飞 鹏</dc:creator>
  <cp:lastModifiedBy>Administrator</cp:lastModifiedBy>
  <cp:lastPrinted>2022-06-29T08:49:00Z</cp:lastPrinted>
  <dcterms:modified xsi:type="dcterms:W3CDTF">2023-07-14T01:48:50Z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DA7543D1A8094368B402CB00EF41C8BA_12</vt:lpwstr>
  </property>
</Properties>
</file>